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3F" w:rsidRPr="00E31381" w:rsidRDefault="00A6453F" w:rsidP="00A645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8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  учреждение «</w:t>
      </w:r>
      <w:proofErr w:type="spellStart"/>
      <w:r w:rsidRPr="00E31381">
        <w:rPr>
          <w:rFonts w:ascii="Times New Roman" w:hAnsi="Times New Roman" w:cs="Times New Roman"/>
          <w:b/>
          <w:sz w:val="28"/>
          <w:szCs w:val="28"/>
        </w:rPr>
        <w:t>Липовская</w:t>
      </w:r>
      <w:proofErr w:type="spellEnd"/>
      <w:r w:rsidRPr="00E313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E31381">
        <w:rPr>
          <w:rFonts w:ascii="Times New Roman" w:hAnsi="Times New Roman" w:cs="Times New Roman"/>
          <w:b/>
          <w:sz w:val="28"/>
          <w:szCs w:val="28"/>
        </w:rPr>
        <w:t xml:space="preserve"> школа имени</w:t>
      </w:r>
    </w:p>
    <w:p w:rsidR="00A6453F" w:rsidRPr="00E31381" w:rsidRDefault="00A6453F" w:rsidP="00A645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81">
        <w:rPr>
          <w:rFonts w:ascii="Times New Roman" w:hAnsi="Times New Roman" w:cs="Times New Roman"/>
          <w:b/>
          <w:sz w:val="28"/>
          <w:szCs w:val="28"/>
        </w:rPr>
        <w:t>Героя Советского Союза И. Т. Гришина»</w:t>
      </w:r>
    </w:p>
    <w:p w:rsidR="00A6453F" w:rsidRPr="00E70045" w:rsidRDefault="00E70045" w:rsidP="00E70045">
      <w:pPr>
        <w:pStyle w:val="a3"/>
        <w:jc w:val="center"/>
      </w:pPr>
      <w:r w:rsidRPr="00E70045">
        <w:rPr>
          <w:rStyle w:val="a6"/>
          <w:sz w:val="30"/>
          <w:szCs w:val="30"/>
          <w:shd w:val="clear" w:color="auto" w:fill="FFFFFF"/>
        </w:rPr>
        <w:t>Материально-техническая база "Точка роста"</w:t>
      </w:r>
    </w:p>
    <w:p w:rsidR="00A6453F" w:rsidRDefault="00A6453F" w:rsidP="00A6453F">
      <w:pPr>
        <w:pStyle w:val="a3"/>
      </w:pPr>
      <w:r>
        <w:t>Деятельность центра "Точка роста" осуществляется на базе кабинета химии,  биологии  и кабинета физики.</w:t>
      </w:r>
    </w:p>
    <w:p w:rsidR="00E44A19" w:rsidRDefault="00E44A19" w:rsidP="00E44A19">
      <w:pPr>
        <w:spacing w:line="240" w:lineRule="auto"/>
        <w:jc w:val="center"/>
        <w:rPr>
          <w:sz w:val="24"/>
        </w:rPr>
      </w:pPr>
      <w:r>
        <w:rPr>
          <w:sz w:val="24"/>
        </w:rPr>
        <w:t>Перечень оборудования по химии</w:t>
      </w:r>
    </w:p>
    <w:tbl>
      <w:tblPr>
        <w:tblStyle w:val="a7"/>
        <w:tblW w:w="0" w:type="auto"/>
        <w:tblLayout w:type="fixed"/>
        <w:tblLook w:val="04A0"/>
      </w:tblPr>
      <w:tblGrid>
        <w:gridCol w:w="540"/>
        <w:gridCol w:w="7790"/>
        <w:gridCol w:w="1241"/>
      </w:tblGrid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79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Кол-во, шт.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Весы лабораторные электронные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Спиртовка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Воронка коническая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Палочка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Пробирка ПХ – 14 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 стеклянный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Цилиндр стеклянный тип 1 (50 мл.)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Штатив для пробирок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Зажим пробирочный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 защитные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Фильтры бумажные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Халат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Горючее для спиртовок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Шпатель-ложечка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шпателей  (</w:t>
            </w:r>
            <w:proofErr w:type="gramStart"/>
            <w:r>
              <w:rPr>
                <w:rFonts w:ascii="Times New Roman" w:hAnsi="Times New Roman"/>
                <w:sz w:val="24"/>
              </w:rPr>
              <w:t>керамические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 пластиковый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ершей для мытья колб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ершей для мытья химической посуды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флаконов для хранения реактивов (100 мл)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флаконов для хранения реактивов (30 мл)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Цилиндр стеклянный тип 2 (500 мл)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реактивов для проведения экспериментов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Банка полиэтиленовая под реактивы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Банка-капельница полиэтиленовая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Стакан 600 мл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индикаторная универсальная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этикеток для химической посуды (самоклеющийся)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Цилиндр мерный с носиком 500 мл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реактивов для проведения экспериментов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Штативы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по химии (ученическая)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44A19" w:rsidRDefault="00E44A19" w:rsidP="00E44A19">
      <w:pPr>
        <w:spacing w:line="240" w:lineRule="auto"/>
        <w:jc w:val="center"/>
        <w:rPr>
          <w:sz w:val="24"/>
        </w:rPr>
      </w:pPr>
    </w:p>
    <w:p w:rsidR="00E44A19" w:rsidRDefault="00E44A19" w:rsidP="00E44A19">
      <w:pPr>
        <w:spacing w:line="240" w:lineRule="auto"/>
        <w:jc w:val="center"/>
        <w:rPr>
          <w:sz w:val="24"/>
        </w:rPr>
      </w:pPr>
      <w:r>
        <w:rPr>
          <w:sz w:val="24"/>
        </w:rPr>
        <w:t>Перечень оборудования по биологии</w:t>
      </w:r>
    </w:p>
    <w:tbl>
      <w:tblPr>
        <w:tblStyle w:val="a7"/>
        <w:tblW w:w="0" w:type="auto"/>
        <w:tblLayout w:type="fixed"/>
        <w:tblLook w:val="04A0"/>
      </w:tblPr>
      <w:tblGrid>
        <w:gridCol w:w="540"/>
        <w:gridCol w:w="7790"/>
        <w:gridCol w:w="1241"/>
      </w:tblGrid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79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Кол-во, шт.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Микроскоп цифровой биологический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Экология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Физиология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Цифровая лаборатория </w:t>
            </w:r>
            <w:proofErr w:type="spellStart"/>
            <w:r>
              <w:rPr>
                <w:rFonts w:ascii="Times New Roman" w:hAnsi="Times New Roman"/>
                <w:sz w:val="24"/>
              </w:rPr>
              <w:t>Нейротехнологии</w:t>
            </w:r>
            <w:proofErr w:type="spellEnd"/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44A19" w:rsidRDefault="00E44A19" w:rsidP="00E44A19">
      <w:pPr>
        <w:spacing w:line="240" w:lineRule="auto"/>
        <w:jc w:val="center"/>
        <w:rPr>
          <w:sz w:val="24"/>
        </w:rPr>
      </w:pPr>
      <w:bookmarkStart w:id="0" w:name="_GoBack"/>
      <w:bookmarkEnd w:id="0"/>
    </w:p>
    <w:p w:rsidR="00E44A19" w:rsidRDefault="00E44A19" w:rsidP="00E44A19">
      <w:pPr>
        <w:spacing w:line="240" w:lineRule="auto"/>
        <w:jc w:val="center"/>
        <w:rPr>
          <w:sz w:val="24"/>
        </w:rPr>
      </w:pPr>
      <w:r>
        <w:rPr>
          <w:sz w:val="24"/>
        </w:rPr>
        <w:t>Перечень оборудования по физике</w:t>
      </w:r>
    </w:p>
    <w:tbl>
      <w:tblPr>
        <w:tblStyle w:val="a7"/>
        <w:tblW w:w="0" w:type="auto"/>
        <w:tblLayout w:type="fixed"/>
        <w:tblLook w:val="04A0"/>
      </w:tblPr>
      <w:tblGrid>
        <w:gridCol w:w="540"/>
        <w:gridCol w:w="7790"/>
        <w:gridCol w:w="1241"/>
      </w:tblGrid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79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Кол-во, шт.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1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2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3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4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5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6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по закреплению изучаемых тел по предметным областям основного общего образования Комплект № 7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по физике (ученическая)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Штативы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A19" w:rsidTr="00F3205C">
        <w:tc>
          <w:tcPr>
            <w:tcW w:w="540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90" w:type="dxa"/>
          </w:tcPr>
          <w:p w:rsidR="00E44A19" w:rsidRDefault="00E44A19" w:rsidP="00F320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Направляющая </w:t>
            </w:r>
          </w:p>
        </w:tc>
        <w:tc>
          <w:tcPr>
            <w:tcW w:w="1241" w:type="dxa"/>
          </w:tcPr>
          <w:p w:rsidR="00E44A19" w:rsidRDefault="00E44A19" w:rsidP="00F320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A6453F" w:rsidRDefault="00A6453F" w:rsidP="00A6453F">
      <w:pPr>
        <w:pStyle w:val="a3"/>
      </w:pPr>
      <w:r>
        <w:t>Ноутбук</w:t>
      </w:r>
      <w:r w:rsidR="00E44A19">
        <w:t xml:space="preserve"> </w:t>
      </w:r>
      <w:r>
        <w:t>-</w:t>
      </w:r>
      <w:r w:rsidR="00E44A19">
        <w:t xml:space="preserve"> 2</w:t>
      </w:r>
      <w:r>
        <w:t xml:space="preserve"> шт.</w:t>
      </w:r>
    </w:p>
    <w:p w:rsidR="00A6453F" w:rsidRDefault="00A6453F" w:rsidP="00A6453F">
      <w:pPr>
        <w:pStyle w:val="a3"/>
      </w:pPr>
      <w:r>
        <w:t>МФУ</w:t>
      </w:r>
    </w:p>
    <w:p w:rsidR="00923199" w:rsidRDefault="00923199"/>
    <w:sectPr w:rsidR="00923199" w:rsidSect="0092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6453F"/>
    <w:rsid w:val="00620056"/>
    <w:rsid w:val="006339EF"/>
    <w:rsid w:val="009145F8"/>
    <w:rsid w:val="00923199"/>
    <w:rsid w:val="00A6453F"/>
    <w:rsid w:val="00B03A2F"/>
    <w:rsid w:val="00E44A19"/>
    <w:rsid w:val="00E7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3F"/>
    <w:pPr>
      <w:spacing w:before="100" w:beforeAutospacing="1" w:after="100" w:afterAutospacing="1" w:line="240" w:lineRule="auto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4">
    <w:name w:val="No Spacing"/>
    <w:aliases w:val="основа"/>
    <w:link w:val="a5"/>
    <w:uiPriority w:val="1"/>
    <w:qFormat/>
    <w:rsid w:val="00A6453F"/>
    <w:pPr>
      <w:spacing w:after="0" w:line="240" w:lineRule="auto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A6453F"/>
    <w:rPr>
      <w:rFonts w:asciiTheme="minorHAnsi" w:hAnsiTheme="minorHAnsi" w:cstheme="minorBidi"/>
      <w:b w:val="0"/>
      <w:sz w:val="22"/>
      <w:szCs w:val="22"/>
    </w:rPr>
  </w:style>
  <w:style w:type="character" w:styleId="a6">
    <w:name w:val="Strong"/>
    <w:basedOn w:val="a0"/>
    <w:uiPriority w:val="22"/>
    <w:qFormat/>
    <w:rsid w:val="00E70045"/>
    <w:rPr>
      <w:b/>
      <w:bCs/>
    </w:rPr>
  </w:style>
  <w:style w:type="table" w:styleId="a7">
    <w:name w:val="Table Grid"/>
    <w:basedOn w:val="a1"/>
    <w:rsid w:val="00E44A19"/>
    <w:pPr>
      <w:spacing w:after="0" w:line="240" w:lineRule="auto"/>
      <w:jc w:val="left"/>
    </w:pPr>
    <w:rPr>
      <w:rFonts w:asciiTheme="minorHAnsi" w:eastAsia="Times New Roman" w:hAnsiTheme="minorHAnsi"/>
      <w:b w:val="0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lipov</cp:lastModifiedBy>
  <cp:revision>5</cp:revision>
  <dcterms:created xsi:type="dcterms:W3CDTF">2023-06-29T07:17:00Z</dcterms:created>
  <dcterms:modified xsi:type="dcterms:W3CDTF">2023-12-21T07:42:00Z</dcterms:modified>
</cp:coreProperties>
</file>