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2E" w:rsidRPr="00756E2E" w:rsidRDefault="00756E2E" w:rsidP="00756E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56E2E">
        <w:rPr>
          <w:rFonts w:ascii="Times New Roman" w:hAnsi="Times New Roman" w:cs="Times New Roman"/>
          <w:b/>
          <w:sz w:val="32"/>
        </w:rPr>
        <w:t>Муниципальное бюджетное общеобразовательное</w:t>
      </w:r>
      <w:r w:rsidRPr="00756E2E">
        <w:rPr>
          <w:rFonts w:ascii="Times New Roman" w:hAnsi="Times New Roman" w:cs="Times New Roman"/>
          <w:sz w:val="32"/>
          <w:szCs w:val="28"/>
        </w:rPr>
        <w:t xml:space="preserve"> </w:t>
      </w:r>
      <w:r w:rsidRPr="00756E2E">
        <w:rPr>
          <w:rFonts w:ascii="Times New Roman" w:hAnsi="Times New Roman" w:cs="Times New Roman"/>
          <w:b/>
          <w:sz w:val="32"/>
        </w:rPr>
        <w:t>учреждение</w:t>
      </w:r>
    </w:p>
    <w:p w:rsidR="00756E2E" w:rsidRPr="00756E2E" w:rsidRDefault="00756E2E" w:rsidP="00756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56E2E">
        <w:rPr>
          <w:rFonts w:ascii="Times New Roman" w:hAnsi="Times New Roman" w:cs="Times New Roman"/>
          <w:b/>
          <w:sz w:val="32"/>
        </w:rPr>
        <w:t xml:space="preserve"> «Липовская основная школа</w:t>
      </w:r>
      <w:r w:rsidRPr="00756E2E">
        <w:rPr>
          <w:rFonts w:ascii="Times New Roman" w:hAnsi="Times New Roman" w:cs="Times New Roman"/>
          <w:sz w:val="32"/>
          <w:szCs w:val="28"/>
        </w:rPr>
        <w:t xml:space="preserve"> </w:t>
      </w:r>
      <w:r w:rsidRPr="00756E2E">
        <w:rPr>
          <w:rFonts w:ascii="Times New Roman" w:hAnsi="Times New Roman" w:cs="Times New Roman"/>
          <w:b/>
          <w:sz w:val="32"/>
        </w:rPr>
        <w:t>им</w:t>
      </w:r>
      <w:r w:rsidR="009E5561">
        <w:rPr>
          <w:rFonts w:ascii="Times New Roman" w:hAnsi="Times New Roman" w:cs="Times New Roman"/>
          <w:b/>
          <w:sz w:val="32"/>
        </w:rPr>
        <w:t xml:space="preserve">ени Героя Советского Союза </w:t>
      </w:r>
      <w:proofErr w:type="spellStart"/>
      <w:r w:rsidR="009E5561">
        <w:rPr>
          <w:rFonts w:ascii="Times New Roman" w:hAnsi="Times New Roman" w:cs="Times New Roman"/>
          <w:b/>
          <w:sz w:val="32"/>
        </w:rPr>
        <w:t>И.Т.</w:t>
      </w:r>
      <w:r w:rsidRPr="00756E2E">
        <w:rPr>
          <w:rFonts w:ascii="Times New Roman" w:hAnsi="Times New Roman" w:cs="Times New Roman"/>
          <w:b/>
          <w:sz w:val="32"/>
        </w:rPr>
        <w:t>Гришина</w:t>
      </w:r>
      <w:proofErr w:type="spellEnd"/>
      <w:r w:rsidRPr="00756E2E">
        <w:rPr>
          <w:rFonts w:ascii="Times New Roman" w:hAnsi="Times New Roman" w:cs="Times New Roman"/>
          <w:b/>
          <w:sz w:val="32"/>
        </w:rPr>
        <w:t>»</w:t>
      </w:r>
    </w:p>
    <w:p w:rsidR="00756E2E" w:rsidRDefault="00756E2E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756E2E" w:rsidRDefault="00756E2E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756E2E" w:rsidRDefault="00756E2E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756E2E" w:rsidRDefault="00756E2E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033A33" w:rsidRPr="00756E2E" w:rsidRDefault="00033A33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Программа индивидуальной работы</w:t>
      </w:r>
    </w:p>
    <w:p w:rsidR="009E5561" w:rsidRDefault="00AC0D74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с не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успевающим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об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ю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щим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ся </w:t>
      </w:r>
    </w:p>
    <w:p w:rsidR="00033A33" w:rsidRPr="00756E2E" w:rsidRDefault="00033A33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2 класса</w:t>
      </w:r>
    </w:p>
    <w:p w:rsidR="00033A33" w:rsidRPr="00756E2E" w:rsidRDefault="00756E2E" w:rsidP="00033A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на 2023-2024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 учебный год</w:t>
      </w:r>
    </w:p>
    <w:p w:rsidR="00033A33" w:rsidRPr="00033A33" w:rsidRDefault="00033A33" w:rsidP="00033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756E2E" w:rsidRDefault="00033A33" w:rsidP="00033A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Учитель начальных классов</w:t>
      </w:r>
    </w:p>
    <w:p w:rsidR="00033A33" w:rsidRPr="00756E2E" w:rsidRDefault="00756E2E" w:rsidP="00033A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756E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Дохтаренко</w:t>
      </w:r>
      <w:proofErr w:type="spellEnd"/>
      <w:r w:rsidRPr="00756E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В.В.</w:t>
      </w:r>
    </w:p>
    <w:p w:rsidR="00033A33" w:rsidRPr="00033A33" w:rsidRDefault="00033A33" w:rsidP="00033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033A33" w:rsidRDefault="00033A33" w:rsidP="00033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Default="00033A33" w:rsidP="00033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E2E" w:rsidRDefault="00756E2E" w:rsidP="00033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A33" w:rsidRPr="00756E2E" w:rsidRDefault="00756E2E" w:rsidP="00756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2023 год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33A33" w:rsidRPr="00756E2E" w:rsidRDefault="00033A33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проблем, которую приходится решать педаг</w:t>
      </w:r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огам наших школ, - это работа </w:t>
      </w:r>
      <w:proofErr w:type="gramStart"/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успевающими </w:t>
      </w:r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C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щимися.</w:t>
      </w:r>
    </w:p>
    <w:p w:rsidR="00033A33" w:rsidRPr="00756E2E" w:rsidRDefault="00AC0D74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успевающими</w:t>
      </w:r>
      <w:proofErr w:type="gramEnd"/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считать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данная категория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неуспевающих, необходима систематизированная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служб образовательного учреждения.</w:t>
      </w:r>
      <w:proofErr w:type="gramEnd"/>
    </w:p>
    <w:p w:rsidR="00033A33" w:rsidRPr="00756E2E" w:rsidRDefault="00033A33" w:rsidP="00756E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 и особенностей личности каждого ребенка с затруднениями в обучении или связанных с состоянием здоровья, занятиями спортом, какими либо видами художественного творчества,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внимание со стороны учителя. Необходимы дополнительные упражнения, в которые включена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приемов и навыков.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повысить уровень </w:t>
      </w:r>
      <w:proofErr w:type="spellStart"/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обучения отдельных учеников.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ответственное отношение учащихся к учебному труду;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ответственность родителей за обучение детей;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 w:rsidR="0052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комплексную систему работы с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успевающими</w:t>
      </w:r>
      <w:proofErr w:type="gramEnd"/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2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успешного индивидуального развития ребенка;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ситуацию успеха, наиболее эффективного стимула познавательной деятельности;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природную любознательность;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вовлекать учащихся в совместный поиск форм работы, видов деятельности;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максимально благоприятные взаимоотношения учителя и учащихся со слабым учеником.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направлена на удовлетворение потребностей: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Учащихся:</w:t>
      </w:r>
    </w:p>
    <w:p w:rsidR="00033A33" w:rsidRPr="00756E2E" w:rsidRDefault="00033A33" w:rsidP="00756E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знаний за курс </w:t>
      </w:r>
      <w:r w:rsidRPr="00947C25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505B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класса;</w:t>
      </w:r>
    </w:p>
    <w:p w:rsidR="00033A33" w:rsidRPr="00756E2E" w:rsidRDefault="00033A33" w:rsidP="00756E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получения знаний.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Школы:</w:t>
      </w:r>
    </w:p>
    <w:p w:rsidR="00033A33" w:rsidRPr="00756E2E" w:rsidRDefault="00033A33" w:rsidP="00756E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социально-педагогических и психологических проблем детей.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приоритет индивидуальности.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реализации индивидуальных особенностей и возможностей личности;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выстраивания ребенком совместно с взрослыми индивидуального пути развития.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технологии, используемые при работе:</w:t>
      </w:r>
    </w:p>
    <w:p w:rsidR="00033A33" w:rsidRPr="00756E2E" w:rsidRDefault="00033A33" w:rsidP="00756E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индивидуализация образовательного процесса;</w:t>
      </w:r>
    </w:p>
    <w:p w:rsidR="00033A33" w:rsidRPr="00756E2E" w:rsidRDefault="00033A33" w:rsidP="00756E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самообразовательной и поисковой деятельности;</w:t>
      </w:r>
    </w:p>
    <w:p w:rsidR="00033A33" w:rsidRPr="00756E2E" w:rsidRDefault="00033A33" w:rsidP="00756E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диалоговая форма обучения;</w:t>
      </w:r>
    </w:p>
    <w:p w:rsidR="00033A33" w:rsidRPr="00756E2E" w:rsidRDefault="00033A33" w:rsidP="00756E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формы;</w:t>
      </w:r>
    </w:p>
    <w:p w:rsidR="00033A33" w:rsidRPr="00756E2E" w:rsidRDefault="00033A33" w:rsidP="00756E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памятки, карточки, творческие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различных видов дифференцированной помощи: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Указание типа задачи, правила, на которое опирается задание.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Дополнение к заданию (рисунок, схема, чертеж, инструкция и т.д.)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Запись условия в виде значков, таблиц, схем.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Указание алгоритма решения или выполнения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Указание аналогичной задачи, решенной ранее.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Объяснение хода выполнения подобного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Предложение выполнить вспомогательное задание, наводящее на решение основного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Выдача ответа или результата выполнения задания.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Расчленение сложного задания на элементарные составные части.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Постановка наводящих вопросов.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Указание правил, на основании которых выполняется задание.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:rsidR="00033A33" w:rsidRPr="00756E2E" w:rsidRDefault="00523F06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успевающими</w:t>
      </w:r>
      <w:proofErr w:type="gramEnd"/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 необходимо учитывать следующее: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опросе создаются специальные ситуации успеха.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При организации домашней работы для слабоуспевающих школьников подбираются задания по осознанию и исправлению ошибок, проводится 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033A33" w:rsidRPr="00756E2E" w:rsidRDefault="00033A33" w:rsidP="00523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предметов </w:t>
      </w:r>
      <w:r w:rsidR="0052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неуспевающего</w:t>
      </w:r>
      <w:r w:rsidR="0010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обучающегося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класса</w:t>
      </w:r>
    </w:p>
    <w:p w:rsidR="00033A33" w:rsidRPr="00756E2E" w:rsidRDefault="001066AD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Математика, русский язык </w:t>
      </w:r>
    </w:p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слабо</w:t>
      </w:r>
      <w:bookmarkStart w:id="0" w:name="_GoBack"/>
      <w:bookmarkEnd w:id="0"/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успеваемости</w:t>
      </w:r>
    </w:p>
    <w:tbl>
      <w:tblPr>
        <w:tblW w:w="102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62"/>
        <w:gridCol w:w="2702"/>
        <w:gridCol w:w="3288"/>
        <w:gridCol w:w="3223"/>
      </w:tblGrid>
      <w:tr w:rsidR="00033A33" w:rsidRPr="00756E2E" w:rsidTr="00523F06">
        <w:trPr>
          <w:trHeight w:val="60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учащихся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слабой успеваемости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523F06" w:rsidRPr="00756E2E" w:rsidTr="00523F06">
        <w:trPr>
          <w:trHeight w:val="1395"/>
        </w:trPr>
        <w:tc>
          <w:tcPr>
            <w:tcW w:w="10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Рассеянное внимание, слабый контроль со стороны родителей.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домашних заданий,</w:t>
            </w:r>
          </w:p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консультации и беседы с родителями.</w:t>
            </w:r>
          </w:p>
        </w:tc>
      </w:tr>
      <w:tr w:rsidR="00523F06" w:rsidRPr="00756E2E" w:rsidTr="00523F06">
        <w:trPr>
          <w:trHeight w:val="1380"/>
        </w:trPr>
        <w:tc>
          <w:tcPr>
            <w:tcW w:w="10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Рассеянное внимание, слабый контроль со стороны родителей.</w:t>
            </w:r>
          </w:p>
        </w:tc>
        <w:tc>
          <w:tcPr>
            <w:tcW w:w="3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домашних заданий,</w:t>
            </w:r>
          </w:p>
          <w:p w:rsidR="00523F06" w:rsidRPr="00756E2E" w:rsidRDefault="00523F06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консультации и беседы с родителями.</w:t>
            </w:r>
          </w:p>
        </w:tc>
      </w:tr>
    </w:tbl>
    <w:p w:rsidR="00033A33" w:rsidRPr="00756E2E" w:rsidRDefault="00033A33" w:rsidP="00756E2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05BD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индивидуальных занятий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="0010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неуспевающим</w:t>
      </w:r>
      <w:proofErr w:type="gramEnd"/>
      <w:r w:rsidR="0010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10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ющим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</w:p>
    <w:p w:rsidR="00033A33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класса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52"/>
        <w:gridCol w:w="3608"/>
        <w:gridCol w:w="2605"/>
        <w:gridCol w:w="2405"/>
      </w:tblGrid>
      <w:tr w:rsidR="001066AD" w:rsidRPr="00756E2E" w:rsidTr="003324F1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066AD" w:rsidRPr="00756E2E" w:rsidTr="003324F1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523F06" w:rsidRDefault="00523F06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523F06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13.40 – 14.2</w:t>
            </w:r>
            <w:r w:rsidR="001066AD"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066AD" w:rsidRPr="00756E2E" w:rsidTr="003324F1">
        <w:trPr>
          <w:trHeight w:val="300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523F06" w:rsidRDefault="00523F06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AD" w:rsidRPr="00756E2E" w:rsidRDefault="001066AD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 – 13.30</w:t>
            </w:r>
          </w:p>
        </w:tc>
      </w:tr>
    </w:tbl>
    <w:p w:rsidR="001066AD" w:rsidRPr="00756E2E" w:rsidRDefault="001066AD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1066AD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неуспевающим</w:t>
      </w:r>
      <w:proofErr w:type="gramEnd"/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щимся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класса</w:t>
      </w:r>
    </w:p>
    <w:tbl>
      <w:tblPr>
        <w:tblW w:w="1032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4"/>
        <w:gridCol w:w="7529"/>
        <w:gridCol w:w="2268"/>
      </w:tblGrid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10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срез знаний по основным разделам учебного материала за предыдущий учебный год для определения фактического уровня знаний детей, выявления пробелов в знаниях </w:t>
            </w:r>
            <w:r w:rsidR="0010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10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10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со школьными специалистами, родителями и </w:t>
            </w:r>
            <w:r w:rsidR="0010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10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щимися для установления причин отставания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Дифференцированный подход при организации сам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на уроке с фиксированием в плане урока.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определение уровня знаний по каждой теме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(опрашивать регулярно) со своевременным выставлением оценок,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извещение родителей учащихся о низкой успеваемости, если наблюдается скопление неудовлетворительных оценок.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52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Обязательный тематический учет знаний </w:t>
            </w:r>
            <w:r w:rsid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успевающих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класса (по возможности вести тематический учет знаний по предмету обучающихся всего класса).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033A33" w:rsidRPr="00756E2E" w:rsidTr="00523F06"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52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(индивидуальные) занятия для </w:t>
            </w:r>
            <w:proofErr w:type="gramStart"/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успевающих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с обучением навыкам самостоятельной работы.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523F06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успевающим</w:t>
      </w:r>
      <w:proofErr w:type="gramEnd"/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щимся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класса</w:t>
      </w:r>
    </w:p>
    <w:p w:rsidR="00033A33" w:rsidRPr="00756E2E" w:rsidRDefault="00505BDE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033A33"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tbl>
      <w:tblPr>
        <w:tblW w:w="1032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58"/>
        <w:gridCol w:w="6521"/>
        <w:gridCol w:w="1842"/>
      </w:tblGrid>
      <w:tr w:rsidR="00033A33" w:rsidRPr="00756E2E" w:rsidTr="003324F1">
        <w:trPr>
          <w:trHeight w:val="270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</w:tr>
      <w:tr w:rsidR="00033A33" w:rsidRPr="00756E2E" w:rsidTr="003324F1">
        <w:tc>
          <w:tcPr>
            <w:tcW w:w="195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причин неуспеваемости. Анкетирование родителей, учащихся.</w:t>
            </w:r>
          </w:p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3A33" w:rsidRPr="00756E2E" w:rsidTr="003324F1">
        <w:trPr>
          <w:trHeight w:val="803"/>
        </w:trPr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срез знаний за предыдущий год.</w:t>
            </w:r>
          </w:p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Повторный контроль знаний после ликвидации пробелов в знаниях.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3A33" w:rsidRPr="00756E2E" w:rsidTr="003324F1">
        <w:trPr>
          <w:trHeight w:val="593"/>
        </w:trPr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со школьными специалистами для установления причин отставания.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33A33" w:rsidRPr="00756E2E" w:rsidTr="003324F1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и слабоуспевающего учащегося.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033A33" w:rsidRPr="00756E2E" w:rsidTr="003324F1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Дифференцированные задания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организации самостоятельных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033A33" w:rsidRPr="00756E2E" w:rsidTr="003324F1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опроса на уроках. (Устный, письменный, индивидуальный).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033A33" w:rsidRPr="00756E2E" w:rsidTr="003324F1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определение уровня знаний по каждой теме.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033A33" w:rsidRPr="00756E2E" w:rsidTr="003324F1">
        <w:trPr>
          <w:trHeight w:val="578"/>
        </w:trPr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033A33" w:rsidRPr="00756E2E" w:rsidTr="003324F1">
        <w:trPr>
          <w:trHeight w:val="548"/>
        </w:trPr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учет знаний 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успевающих 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52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033A33" w:rsidRPr="00756E2E" w:rsidTr="003324F1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(индивидуальные) занятия со слабоуспевающими учащимися.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четверти </w:t>
            </w:r>
            <w:r w:rsid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Вторник: 13.40- 14.20; четверг: </w:t>
            </w:r>
            <w:r w:rsidRPr="0052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12.50-13.30</w:t>
            </w:r>
          </w:p>
        </w:tc>
      </w:tr>
    </w:tbl>
    <w:p w:rsidR="00033A33" w:rsidRPr="00756E2E" w:rsidRDefault="00033A33" w:rsidP="0033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505B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505BDE" w:rsidRDefault="00505BDE" w:rsidP="00505B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033A33"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A33" w:rsidRPr="00756E2E" w:rsidRDefault="00033A33" w:rsidP="00505B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50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«Липовская основная школа»</w:t>
      </w:r>
    </w:p>
    <w:p w:rsidR="00033A33" w:rsidRDefault="00505BDE" w:rsidP="00505B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_________Амелина В.А.</w:t>
      </w:r>
    </w:p>
    <w:p w:rsidR="00505BDE" w:rsidRPr="00756E2E" w:rsidRDefault="00505BDE" w:rsidP="00505B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_________20____г.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индивидуальных занятий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успевающим</w:t>
      </w:r>
      <w:proofErr w:type="gramEnd"/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класса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</w:t>
      </w:r>
    </w:p>
    <w:tbl>
      <w:tblPr>
        <w:tblW w:w="1032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2"/>
        <w:gridCol w:w="7797"/>
        <w:gridCol w:w="1842"/>
      </w:tblGrid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431" w:rsidRDefault="00667431" w:rsidP="0033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3324F1" w:rsidRPr="00756E2E" w:rsidRDefault="00667431" w:rsidP="0033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667431" w:rsidRPr="00756E2E" w:rsidTr="00667431">
        <w:tc>
          <w:tcPr>
            <w:tcW w:w="10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431" w:rsidRPr="00756E2E" w:rsidRDefault="00667431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20. Нумерация. Сложение и вычитание чисел.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Десятки. Счёт десятками до 100.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11 до 100. Образование чисел.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вида 35 + 5 , 35 – 30 , 35 – 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67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обратные данной.</w:t>
            </w:r>
            <w:proofErr w:type="gram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вычитание.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составных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r w:rsidR="00667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2"/>
        <w:gridCol w:w="7797"/>
        <w:gridCol w:w="1842"/>
      </w:tblGrid>
      <w:tr w:rsidR="00033A33" w:rsidRPr="00756E2E" w:rsidTr="00667431">
        <w:tc>
          <w:tcPr>
            <w:tcW w:w="10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сложения.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в два действия.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вычисления вида 36+2, 36+20.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вычисления вида 30-7.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простых и составных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</w:t>
            </w:r>
            <w:r w:rsidR="00667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в пределах 100.Устные приемы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приемы сложения и вычитания в пределах 100.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приемов сложения и вычитания в пределах 100.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033A33" w:rsidRPr="00756E2E" w:rsidRDefault="00033A33" w:rsidP="0075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2"/>
        <w:gridCol w:w="7797"/>
        <w:gridCol w:w="1842"/>
      </w:tblGrid>
      <w:tr w:rsidR="00033A33" w:rsidRPr="00756E2E" w:rsidTr="00667431">
        <w:tc>
          <w:tcPr>
            <w:tcW w:w="10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приемов сложения и вычитания в пределах 100.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множителей.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умножение.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деление. Повторение.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между компонентами и результатом умножения.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умножения и деления на 10.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33A33" w:rsidRPr="00756E2E" w:rsidTr="00667431">
        <w:tc>
          <w:tcPr>
            <w:tcW w:w="10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умножение и деление.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32. 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 2 и 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деление. Повторение.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вычитание. Повторение.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324F1" w:rsidRPr="00756E2E" w:rsidTr="00667431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7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Величины. Повторение.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66743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505BDE" w:rsidRPr="00756E2E" w:rsidRDefault="00505BDE" w:rsidP="0033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индивидуальных занятий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успевающим</w:t>
      </w:r>
      <w:proofErr w:type="gramEnd"/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33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E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класса</w:t>
      </w:r>
      <w:r w:rsidRPr="007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33A33" w:rsidRPr="00756E2E" w:rsidRDefault="00033A33" w:rsidP="0075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tbl>
      <w:tblPr>
        <w:tblW w:w="1035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8"/>
        <w:gridCol w:w="7871"/>
        <w:gridCol w:w="1871"/>
      </w:tblGrid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3324F1" w:rsidRPr="00756E2E" w:rsidTr="003324F1">
        <w:tc>
          <w:tcPr>
            <w:tcW w:w="10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Что такое тема и главная мысль текста?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Предложение. Основа предложения.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текста. Словарный диктант.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«Заглавная буква в словах».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Синонимы, антонимы, омонимы, фразеологизмы.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 безударным гласным звуком в корне.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подборе проверочных слов с орфограммой</w:t>
            </w:r>
          </w:p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«Безударный гласный звук в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33A33" w:rsidRPr="00756E2E" w:rsidTr="003324F1">
        <w:tc>
          <w:tcPr>
            <w:tcW w:w="10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непроверяемыми безударными гласными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звуками в корне.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 удвоенными согласными.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мягкого знака в конце и в середине слова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 согласными.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Буквосочетания ЧК, ЧН, ЧТ, ЩН, НЧ.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Буквосочетания ЖИ-ШИ,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ЧА-ЩА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ЧУ-ЩУ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парных согласных в </w:t>
            </w:r>
            <w:proofErr w:type="gramStart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парных звонких и глухих согласных на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 </w:t>
            </w:r>
          </w:p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33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парных звонких и глухих согласных в середине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перед глухим согласным.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75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33A33" w:rsidRPr="00756E2E" w:rsidTr="003324F1">
        <w:tc>
          <w:tcPr>
            <w:tcW w:w="10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75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имя существительное?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 </w:t>
            </w:r>
          </w:p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существительные собственные и нарицательные.</w:t>
            </w:r>
          </w:p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имя прилагательное?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rPr>
          <w:trHeight w:val="22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Местоимение. Личные местоимения.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rPr>
          <w:trHeight w:val="224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глагол?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33A33" w:rsidRPr="00756E2E" w:rsidTr="003324F1">
        <w:tc>
          <w:tcPr>
            <w:tcW w:w="10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A33" w:rsidRPr="00756E2E" w:rsidRDefault="00033A33" w:rsidP="0066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 Повторение.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речи. Повторение.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324F1" w:rsidRPr="00756E2E" w:rsidTr="0066743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орфограмм в словах различных частей речи.</w:t>
            </w:r>
          </w:p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материала.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4F1" w:rsidRPr="00756E2E" w:rsidRDefault="003324F1" w:rsidP="0066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6B2C95" w:rsidRPr="00756E2E" w:rsidRDefault="006B2C95" w:rsidP="0066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C95" w:rsidRPr="00756E2E" w:rsidSect="00756E2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3E1"/>
    <w:multiLevelType w:val="multilevel"/>
    <w:tmpl w:val="4FC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57813"/>
    <w:multiLevelType w:val="multilevel"/>
    <w:tmpl w:val="9A6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51032"/>
    <w:multiLevelType w:val="multilevel"/>
    <w:tmpl w:val="ED9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478E9"/>
    <w:multiLevelType w:val="multilevel"/>
    <w:tmpl w:val="8E9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4"/>
    <w:rsid w:val="00033A33"/>
    <w:rsid w:val="001066AD"/>
    <w:rsid w:val="003324F1"/>
    <w:rsid w:val="003562AC"/>
    <w:rsid w:val="00505BDE"/>
    <w:rsid w:val="00523F06"/>
    <w:rsid w:val="00665554"/>
    <w:rsid w:val="00667431"/>
    <w:rsid w:val="006B2C95"/>
    <w:rsid w:val="00756E2E"/>
    <w:rsid w:val="00947C25"/>
    <w:rsid w:val="009E5561"/>
    <w:rsid w:val="00A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липовка</dc:creator>
  <cp:keywords/>
  <dc:description/>
  <cp:lastModifiedBy>ADM</cp:lastModifiedBy>
  <cp:revision>9</cp:revision>
  <dcterms:created xsi:type="dcterms:W3CDTF">2023-11-07T09:27:00Z</dcterms:created>
  <dcterms:modified xsi:type="dcterms:W3CDTF">2023-11-09T06:04:00Z</dcterms:modified>
</cp:coreProperties>
</file>