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Министерство образования и науки Смоленской области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общеобразовательн</w:t>
      </w:r>
      <w:r>
        <w:rPr>
          <w:rFonts w:ascii="Times New Roman" w:hAnsi="Times New Roman"/>
          <w:sz w:val="24"/>
        </w:rPr>
        <w:t xml:space="preserve">ое учреждение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основная</w:t>
      </w:r>
      <w:r>
        <w:rPr>
          <w:rFonts w:ascii="Times New Roman" w:hAnsi="Times New Roman"/>
          <w:sz w:val="24"/>
        </w:rPr>
        <w:t xml:space="preserve"> школа имени Героя Советского Союза </w:t>
      </w:r>
      <w:r>
        <w:rPr>
          <w:rFonts w:ascii="Times New Roman" w:hAnsi="Times New Roman"/>
          <w:sz w:val="24"/>
        </w:rPr>
        <w:t>И.Т.Гришина</w:t>
      </w:r>
      <w:r>
        <w:rPr>
          <w:rFonts w:ascii="Times New Roman" w:hAnsi="Times New Roman"/>
          <w:sz w:val="24"/>
        </w:rPr>
        <w:t>»</w:t>
      </w:r>
    </w:p>
    <w:p w14:paraId="06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 w:firstLine="0" w:left="-284"/>
        <w:rPr>
          <w:rFonts w:ascii="Times New Roman" w:hAnsi="Times New Roman"/>
          <w:sz w:val="24"/>
        </w:rPr>
      </w:pPr>
    </w:p>
    <w:p w14:paraId="0A000000">
      <w:pPr>
        <w:pStyle w:val="Style_2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Принята на заседании</w:t>
      </w: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тверждаю:                                        </w:t>
      </w:r>
    </w:p>
    <w:p w14:paraId="0B000000">
      <w:pPr>
        <w:pStyle w:val="Style_2"/>
        <w:spacing w:line="276" w:lineRule="auto"/>
        <w:ind w:right="-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педагогического совета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Директор МБОУ «</w:t>
      </w:r>
      <w:r>
        <w:rPr>
          <w:rFonts w:ascii="Times New Roman" w:hAnsi="Times New Roman"/>
          <w:sz w:val="24"/>
        </w:rPr>
        <w:t>Липовская</w:t>
      </w:r>
      <w:r>
        <w:rPr>
          <w:rFonts w:ascii="Times New Roman" w:hAnsi="Times New Roman"/>
          <w:sz w:val="24"/>
        </w:rPr>
        <w:t xml:space="preserve"> основная</w:t>
      </w:r>
      <w:r>
        <w:rPr>
          <w:rFonts w:ascii="Times New Roman" w:hAnsi="Times New Roman"/>
          <w:sz w:val="24"/>
        </w:rPr>
        <w:t xml:space="preserve"> школа»</w:t>
      </w:r>
    </w:p>
    <w:p w14:paraId="0C000000">
      <w:pPr>
        <w:pStyle w:val="Style_2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«30» 08  2024</w:t>
      </w:r>
      <w:r>
        <w:rPr>
          <w:rFonts w:ascii="Times New Roman" w:hAnsi="Times New Roman"/>
          <w:sz w:val="24"/>
        </w:rPr>
        <w:t xml:space="preserve">г.                                     </w:t>
      </w:r>
      <w:r>
        <w:rPr>
          <w:rFonts w:ascii="Times New Roman" w:hAnsi="Times New Roman"/>
          <w:sz w:val="24"/>
        </w:rPr>
        <w:t xml:space="preserve">    _________</w:t>
      </w:r>
      <w:r>
        <w:rPr>
          <w:rFonts w:ascii="Times New Roman" w:hAnsi="Times New Roman"/>
          <w:sz w:val="24"/>
        </w:rPr>
        <w:t xml:space="preserve">   / </w:t>
      </w:r>
      <w:r>
        <w:rPr>
          <w:rFonts w:ascii="Times New Roman" w:hAnsi="Times New Roman"/>
          <w:sz w:val="24"/>
        </w:rPr>
        <w:t>Амелина</w:t>
      </w:r>
      <w:r>
        <w:rPr>
          <w:rFonts w:ascii="Times New Roman" w:hAnsi="Times New Roman"/>
          <w:sz w:val="24"/>
        </w:rPr>
        <w:t xml:space="preserve"> В.А./</w:t>
      </w:r>
    </w:p>
    <w:p w14:paraId="0D000000">
      <w:pPr>
        <w:pStyle w:val="Style_2"/>
        <w:spacing w:line="276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№ </w:t>
      </w:r>
      <w:r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                               «30» 08  2024г.  приказ № 43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осн</w:t>
      </w:r>
    </w:p>
    <w:p w14:paraId="0E000000">
      <w:pPr>
        <w:pStyle w:val="Style_2"/>
        <w:spacing w:line="276" w:lineRule="auto"/>
        <w:ind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 w:hanging="432" w:left="547"/>
        <w:jc w:val="center"/>
        <w:rPr>
          <w:rFonts w:ascii="Times New Roman" w:hAnsi="Times New Roman"/>
          <w:b w:val="1"/>
          <w:sz w:val="24"/>
        </w:rPr>
      </w:pPr>
    </w:p>
    <w:p w14:paraId="10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1000000">
      <w:pPr>
        <w:ind w:firstLine="0" w:left="120"/>
        <w:rPr>
          <w:rFonts w:ascii="Times New Roman" w:hAnsi="Times New Roman"/>
        </w:rPr>
      </w:pPr>
    </w:p>
    <w:p w14:paraId="12000000">
      <w:pPr>
        <w:spacing w:line="408" w:lineRule="auto"/>
        <w:ind w:firstLine="0" w:left="120"/>
        <w:jc w:val="center"/>
        <w:rPr>
          <w:rFonts w:ascii="Times New Roman" w:hAnsi="Times New Roman"/>
          <w:b w:val="1"/>
          <w:sz w:val="28"/>
        </w:rPr>
      </w:pPr>
    </w:p>
    <w:p w14:paraId="13000000">
      <w:pPr>
        <w:spacing w:line="408" w:lineRule="auto"/>
        <w:ind w:firstLine="0" w:left="120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pStyle w:val="Style_2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Дополнительная общеобразовательная программа</w:t>
      </w:r>
    </w:p>
    <w:p w14:paraId="15000000">
      <w:pPr>
        <w:pStyle w:val="Style_2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физкультурно-спортивн</w:t>
      </w:r>
      <w:bookmarkStart w:id="1" w:name="_GoBack"/>
      <w:bookmarkEnd w:id="1"/>
      <w:r>
        <w:rPr>
          <w:rFonts w:ascii="Times New Roman" w:hAnsi="Times New Roman"/>
          <w:b w:val="1"/>
          <w:sz w:val="28"/>
        </w:rPr>
        <w:t>ой направленности</w:t>
      </w:r>
    </w:p>
    <w:p w14:paraId="16000000">
      <w:pPr>
        <w:pStyle w:val="Style_2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«Игры народов России»</w:t>
      </w:r>
    </w:p>
    <w:p w14:paraId="17000000">
      <w:pPr>
        <w:pStyle w:val="Style_2"/>
        <w:spacing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pStyle w:val="Style_2"/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Возраст обучающихся: 10</w:t>
      </w:r>
      <w:r>
        <w:rPr>
          <w:rFonts w:ascii="Times New Roman" w:hAnsi="Times New Roman"/>
          <w:sz w:val="24"/>
        </w:rPr>
        <w:t>-11</w:t>
      </w:r>
      <w:r>
        <w:rPr>
          <w:rFonts w:ascii="Times New Roman" w:hAnsi="Times New Roman"/>
          <w:sz w:val="24"/>
        </w:rPr>
        <w:t xml:space="preserve"> лет</w:t>
      </w:r>
    </w:p>
    <w:p w14:paraId="19000000">
      <w:pPr>
        <w:pStyle w:val="Style_2"/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реализации: 1 год</w:t>
      </w:r>
    </w:p>
    <w:p w14:paraId="1A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pStyle w:val="Style_2"/>
        <w:spacing w:line="360" w:lineRule="auto"/>
        <w:ind/>
        <w:rPr>
          <w:rFonts w:ascii="Times New Roman" w:hAnsi="Times New Roman"/>
          <w:sz w:val="24"/>
        </w:rPr>
      </w:pPr>
    </w:p>
    <w:p w14:paraId="1C000000">
      <w:pPr>
        <w:pStyle w:val="Style_2"/>
        <w:spacing w:line="360" w:lineRule="auto"/>
        <w:ind/>
        <w:rPr>
          <w:rFonts w:ascii="Times New Roman" w:hAnsi="Times New Roman"/>
          <w:sz w:val="24"/>
        </w:rPr>
      </w:pPr>
    </w:p>
    <w:p w14:paraId="1D000000">
      <w:pPr>
        <w:pStyle w:val="Style_2"/>
        <w:spacing w:line="360" w:lineRule="auto"/>
        <w:ind/>
        <w:rPr>
          <w:rFonts w:ascii="Times New Roman" w:hAnsi="Times New Roman"/>
          <w:sz w:val="24"/>
        </w:rPr>
      </w:pPr>
    </w:p>
    <w:p w14:paraId="1E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</w:p>
    <w:p w14:paraId="1F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Автор-составитель:</w:t>
      </w:r>
    </w:p>
    <w:p w14:paraId="20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Момяченкова</w:t>
      </w:r>
      <w:r>
        <w:rPr>
          <w:rFonts w:ascii="Times New Roman" w:hAnsi="Times New Roman"/>
          <w:sz w:val="24"/>
        </w:rPr>
        <w:t xml:space="preserve"> Людмила Егоровна, </w:t>
      </w:r>
    </w:p>
    <w:p w14:paraId="21000000">
      <w:pPr>
        <w:pStyle w:val="Style_2"/>
        <w:spacing w:line="36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дополнительного образования</w:t>
      </w:r>
    </w:p>
    <w:p w14:paraId="22000000">
      <w:pPr>
        <w:pStyle w:val="Style_2"/>
        <w:spacing w:line="360" w:lineRule="auto"/>
        <w:ind/>
        <w:jc w:val="right"/>
        <w:rPr>
          <w:b w:val="1"/>
          <w:sz w:val="24"/>
        </w:rPr>
      </w:pPr>
    </w:p>
    <w:p w14:paraId="23000000">
      <w:pPr>
        <w:pStyle w:val="Style_2"/>
        <w:spacing w:line="360" w:lineRule="auto"/>
        <w:ind/>
        <w:jc w:val="right"/>
        <w:rPr>
          <w:b w:val="1"/>
          <w:sz w:val="24"/>
        </w:rPr>
      </w:pPr>
    </w:p>
    <w:p w14:paraId="24000000">
      <w:pPr>
        <w:pStyle w:val="Style_2"/>
        <w:spacing w:line="360" w:lineRule="auto"/>
        <w:ind/>
        <w:jc w:val="right"/>
        <w:rPr>
          <w:b w:val="1"/>
          <w:sz w:val="24"/>
        </w:rPr>
      </w:pPr>
    </w:p>
    <w:p w14:paraId="25000000">
      <w:pPr>
        <w:pStyle w:val="Style_2"/>
        <w:spacing w:line="360" w:lineRule="auto"/>
        <w:ind/>
        <w:rPr>
          <w:rFonts w:ascii="Times New Roman" w:hAnsi="Times New Roman"/>
          <w:b w:val="1"/>
          <w:sz w:val="24"/>
        </w:rPr>
      </w:pPr>
    </w:p>
    <w:p w14:paraId="26000000">
      <w:pPr>
        <w:pStyle w:val="Style_2"/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Липовка</w:t>
      </w:r>
      <w:r>
        <w:rPr>
          <w:rFonts w:ascii="Times New Roman" w:hAnsi="Times New Roman"/>
          <w:sz w:val="24"/>
        </w:rPr>
        <w:t xml:space="preserve"> </w:t>
      </w:r>
    </w:p>
    <w:p w14:paraId="27000000">
      <w:pPr>
        <w:pStyle w:val="Style_2"/>
        <w:spacing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2024г.</w:t>
      </w:r>
    </w:p>
    <w:p w14:paraId="28000000">
      <w:pPr>
        <w:sectPr>
          <w:pgSz w:h="16840" w:orient="portrait" w:w="11910"/>
          <w:pgMar w:bottom="280" w:footer="720" w:gutter="0" w:header="720" w:left="600" w:right="640" w:top="620"/>
        </w:sectPr>
      </w:pPr>
    </w:p>
    <w:p w14:paraId="29000000">
      <w:pPr>
        <w:tabs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ПОЯСНИТЕЛЬНАЯЗАПИСКА</w:t>
      </w:r>
    </w:p>
    <w:p w14:paraId="2A000000">
      <w:pPr>
        <w:pStyle w:val="Style_3"/>
        <w:tabs>
          <w:tab w:leader="none" w:pos="284" w:val="left"/>
          <w:tab w:leader="none" w:pos="1917" w:val="left"/>
        </w:tabs>
        <w:spacing w:after="0" w:before="0" w:line="240" w:lineRule="auto"/>
        <w:ind/>
        <w:rPr>
          <w:sz w:val="24"/>
        </w:rPr>
      </w:pPr>
      <w:r>
        <w:rPr>
          <w:sz w:val="24"/>
        </w:rPr>
        <w:t xml:space="preserve">Программа </w:t>
      </w:r>
      <w:r>
        <w:rPr>
          <w:color w:val="333333"/>
          <w:sz w:val="24"/>
        </w:rPr>
        <w:t>внеурочной деятельности «</w:t>
      </w:r>
      <w:r>
        <w:rPr>
          <w:sz w:val="24"/>
        </w:rPr>
        <w:t>Игры народов России</w:t>
      </w:r>
      <w:r>
        <w:rPr>
          <w:color w:val="333333"/>
          <w:sz w:val="24"/>
        </w:rPr>
        <w:t>»</w:t>
      </w:r>
      <w:r>
        <w:rPr>
          <w:sz w:val="24"/>
        </w:rPr>
        <w:t>н</w:t>
      </w:r>
      <w:r>
        <w:rPr>
          <w:sz w:val="24"/>
        </w:rPr>
        <w:t xml:space="preserve">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</w:t>
      </w:r>
      <w:r>
        <w:rPr>
          <w:color w:val="333333"/>
          <w:sz w:val="24"/>
        </w:rPr>
        <w:t>с учётом примерной рабочей программы начального общего образования «</w:t>
      </w:r>
      <w:r>
        <w:rPr>
          <w:b w:val="1"/>
          <w:sz w:val="24"/>
        </w:rPr>
        <w:t>Физическая культура</w:t>
      </w:r>
      <w:r>
        <w:rPr>
          <w:color w:val="333333"/>
          <w:sz w:val="24"/>
        </w:rPr>
        <w:t xml:space="preserve">», </w:t>
      </w:r>
      <w:r>
        <w:rPr>
          <w:sz w:val="24"/>
        </w:rPr>
        <w:t>с учётом примерной программы  внеурочной деятельности начального общего  образования</w:t>
      </w:r>
      <w:r>
        <w:rPr>
          <w:sz w:val="24"/>
        </w:rPr>
        <w:t xml:space="preserve"> </w:t>
      </w:r>
      <w:r>
        <w:rPr>
          <w:b w:val="1"/>
          <w:sz w:val="24"/>
        </w:rPr>
        <w:t>(ФОП)173.13.1.Спортивно-оздоровительнаядеятельность.</w:t>
      </w:r>
      <w:r>
        <w:rPr>
          <w:b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z w:val="24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B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pacing w:val="3"/>
          <w:sz w:val="24"/>
        </w:rPr>
        <w:t xml:space="preserve">Цель программы: </w:t>
      </w:r>
      <w:r>
        <w:rPr>
          <w:rFonts w:ascii="Times New Roman" w:hAnsi="Times New Roman"/>
          <w:sz w:val="24"/>
        </w:rPr>
        <w:t xml:space="preserve">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</w:r>
    </w:p>
    <w:p w14:paraId="2C000000">
      <w:pPr>
        <w:tabs>
          <w:tab w:leader="none" w:pos="28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b w:val="1"/>
          <w:spacing w:val="3"/>
          <w:sz w:val="24"/>
        </w:rPr>
        <w:t xml:space="preserve">Основными задачами </w:t>
      </w:r>
      <w:r>
        <w:rPr>
          <w:rFonts w:ascii="Times New Roman" w:hAnsi="Times New Roman"/>
          <w:spacing w:val="3"/>
          <w:sz w:val="24"/>
        </w:rPr>
        <w:t>данного курса являются:</w:t>
      </w:r>
    </w:p>
    <w:p w14:paraId="2D000000">
      <w:pPr>
        <w:tabs>
          <w:tab w:leader="none" w:pos="28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pacing w:val="3"/>
          <w:sz w:val="24"/>
        </w:rPr>
        <w:t>-укреплять здоровье обучающихся посредством развития физических качеств;</w:t>
      </w:r>
    </w:p>
    <w:p w14:paraId="2E000000">
      <w:pPr>
        <w:tabs>
          <w:tab w:leader="none" w:pos="28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-развивать двигательные реакции, точность движения, ловкость;</w:t>
      </w:r>
    </w:p>
    <w:p w14:paraId="2F000000">
      <w:pPr>
        <w:tabs>
          <w:tab w:leader="none" w:pos="28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обучить умению работать индивидуально и в группе, </w:t>
      </w:r>
    </w:p>
    <w:p w14:paraId="30000000">
      <w:pPr>
        <w:tabs>
          <w:tab w:leader="none" w:pos="28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pacing w:val="3"/>
          <w:sz w:val="24"/>
        </w:rPr>
      </w:pPr>
      <w:r>
        <w:rPr>
          <w:rFonts w:ascii="Times New Roman" w:hAnsi="Times New Roman"/>
          <w:sz w:val="24"/>
        </w:rPr>
        <w:t xml:space="preserve">  -развить природные задатки  и способности детей;</w:t>
      </w:r>
    </w:p>
    <w:p w14:paraId="31000000">
      <w:pPr>
        <w:pStyle w:val="Style_2"/>
        <w:tabs>
          <w:tab w:leader="none" w:pos="284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-развивать доброжелательность, доверие и внимательность к людям, готовность к сотрудничеству и дружбе, оказывать помощь тем, кто в ней нуждается.</w:t>
      </w:r>
    </w:p>
    <w:p w14:paraId="32000000">
      <w:pPr>
        <w:pStyle w:val="Style_2"/>
        <w:tabs>
          <w:tab w:leader="none" w:pos="284" w:val="left"/>
        </w:tabs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3"/>
          <w:sz w:val="24"/>
        </w:rPr>
        <w:t>-развивать коммуникативную компетентность младших школьников на основе организации совместной продуктивной деятельности;</w:t>
      </w:r>
    </w:p>
    <w:p w14:paraId="33000000">
      <w:pPr>
        <w:tabs>
          <w:tab w:leader="none" w:pos="284" w:val="left"/>
        </w:tabs>
        <w:spacing w:after="0" w:line="240" w:lineRule="auto"/>
        <w:ind w:firstLine="60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 ОБУЧЕНИЯ</w:t>
      </w:r>
    </w:p>
    <w:p w14:paraId="34000000">
      <w:pPr>
        <w:tabs>
          <w:tab w:leader="none" w:pos="28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«Игры народов России»: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r>
        <w:rPr>
          <w:rFonts w:ascii="Times New Roman" w:hAnsi="Times New Roman"/>
          <w:sz w:val="24"/>
        </w:rPr>
        <w:t xml:space="preserve"> 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14:paraId="35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Простые и усложненные игры-догонялки</w:t>
      </w:r>
      <w:r>
        <w:rPr>
          <w:rFonts w:ascii="Times New Roman" w:hAnsi="Times New Roman"/>
          <w:sz w:val="24"/>
        </w:rPr>
        <w:t>, в которых одним приходится убегать, а другим догонять убегающих. Догонялки имеют много разновидностей, начиная от простых салок и кончая сложными салками, разные условия и разные правила.</w:t>
      </w:r>
    </w:p>
    <w:p w14:paraId="36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Игры-поиски.</w:t>
      </w:r>
      <w:r>
        <w:rPr>
          <w:rFonts w:ascii="Times New Roman" w:hAnsi="Times New Roman"/>
          <w:sz w:val="24"/>
        </w:rPr>
        <w:t xml:space="preserve"> Игры, направленные на развитие координации, скорости движения, умения соблюдать правила. Эмоциональный тонус игры способствует отдыху участников после работы не только интеллектуальной, но и физической, поскольку в процессе игры активизируются иные центры нервной системы и отдыхают утомленные центры. </w:t>
      </w:r>
    </w:p>
    <w:p w14:paraId="37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Игры с быстрым нахождением своего места.</w:t>
      </w:r>
      <w:r>
        <w:rPr>
          <w:rFonts w:ascii="Times New Roman" w:hAnsi="Times New Roman"/>
          <w:sz w:val="24"/>
        </w:rPr>
        <w:t xml:space="preserve"> В этот раздел входят игры, в которых играющие по сигналу разбегаются и затем по новому сигналу должны быстро найти себе место (старое или новое). Эти игры развивают быстроту реакции, сообразительность, вырабатывают способность ориентироваться в пространстве.</w:t>
      </w:r>
    </w:p>
    <w:p w14:paraId="38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ПЛАНИРУЕМЫЕ РЕЗУЛЬТАТЫ </w:t>
      </w:r>
    </w:p>
    <w:p w14:paraId="39000000">
      <w:pPr>
        <w:tabs>
          <w:tab w:leader="none" w:pos="284" w:val="left"/>
        </w:tabs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</w:p>
    <w:p w14:paraId="3A000000">
      <w:pPr>
        <w:tabs>
          <w:tab w:leader="none" w:pos="284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</w:p>
    <w:p w14:paraId="3B000000">
      <w:pPr>
        <w:tabs>
          <w:tab w:leader="none" w:pos="284" w:val="left"/>
        </w:tabs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</w:p>
    <w:p w14:paraId="3C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14:paraId="3D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14:paraId="3E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14:paraId="3F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14:paraId="40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стремление к формированию культуры здоровья, соблюдению правил здорового образа жизни; </w:t>
      </w:r>
    </w:p>
    <w:p w14:paraId="41000000">
      <w:pPr>
        <w:numPr>
          <w:ilvl w:val="0"/>
          <w:numId w:val="1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14:paraId="42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43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 РЕЗУЛЬТАТЫ</w:t>
      </w:r>
    </w:p>
    <w:p w14:paraId="44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</w:p>
    <w:p w14:paraId="45000000">
      <w:pPr>
        <w:tabs>
          <w:tab w:leader="none" w:pos="284" w:val="left"/>
        </w:tabs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Познавательные универсальные учебные действия</w:t>
      </w:r>
      <w:r>
        <w:rPr>
          <w:rFonts w:ascii="Times New Roman" w:hAnsi="Times New Roman"/>
          <w:sz w:val="24"/>
        </w:rPr>
        <w:t xml:space="preserve">: </w:t>
      </w:r>
    </w:p>
    <w:p w14:paraId="4600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14:paraId="4700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14:paraId="48000000">
      <w:pPr>
        <w:numPr>
          <w:ilvl w:val="0"/>
          <w:numId w:val="2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14:paraId="49000000">
      <w:pPr>
        <w:tabs>
          <w:tab w:leader="none" w:pos="284" w:val="left"/>
        </w:tabs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Коммуникативные универсальные учебные действия</w:t>
      </w:r>
      <w:r>
        <w:rPr>
          <w:rFonts w:ascii="Times New Roman" w:hAnsi="Times New Roman"/>
          <w:sz w:val="24"/>
        </w:rPr>
        <w:t xml:space="preserve">: </w:t>
      </w:r>
    </w:p>
    <w:p w14:paraId="4A000000">
      <w:pPr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взаимодействовать с учителем и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>, воспроизводить ранее изученный материал и отвечать на вопросы в процессе учебного диалога;</w:t>
      </w:r>
    </w:p>
    <w:p w14:paraId="4B000000">
      <w:pPr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специальные термины и понятия в общении с учителем и </w:t>
      </w:r>
      <w:r>
        <w:rPr>
          <w:rFonts w:ascii="Times New Roman" w:hAnsi="Times New Roman"/>
          <w:sz w:val="24"/>
        </w:rPr>
        <w:t>обучающимися</w:t>
      </w:r>
      <w:r>
        <w:rPr>
          <w:rFonts w:ascii="Times New Roman" w:hAnsi="Times New Roman"/>
          <w:sz w:val="24"/>
        </w:rPr>
        <w:t>, применять термины при обучении новым физическим упражнениям, развитии физических качеств;</w:t>
      </w:r>
    </w:p>
    <w:p w14:paraId="4C000000">
      <w:pPr>
        <w:numPr>
          <w:ilvl w:val="0"/>
          <w:numId w:val="3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оказывать посильную первую помощь во время занятий физической культурой.</w:t>
      </w:r>
    </w:p>
    <w:p w14:paraId="4D000000">
      <w:pPr>
        <w:tabs>
          <w:tab w:leader="none" w:pos="284" w:val="left"/>
        </w:tabs>
        <w:spacing w:after="0" w:line="240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Регулятивные универсальные учебные действия</w:t>
      </w:r>
      <w:r>
        <w:rPr>
          <w:rFonts w:ascii="Times New Roman" w:hAnsi="Times New Roman"/>
          <w:sz w:val="24"/>
        </w:rPr>
        <w:t>:</w:t>
      </w:r>
    </w:p>
    <w:p w14:paraId="4E000000">
      <w:pPr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14:paraId="4F000000">
      <w:pPr>
        <w:numPr>
          <w:ilvl w:val="0"/>
          <w:numId w:val="4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14:paraId="50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1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</w:p>
    <w:p w14:paraId="52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Обучающийся</w:t>
      </w:r>
      <w:r>
        <w:rPr>
          <w:rFonts w:ascii="Times New Roman" w:hAnsi="Times New Roman"/>
          <w:sz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14:paraId="53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14:paraId="54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осознавать положительное влияние занятий физической подготовкой на укрепление здоровья, развитие </w:t>
      </w:r>
      <w:r>
        <w:rPr>
          <w:rFonts w:ascii="Times New Roman" w:hAnsi="Times New Roman"/>
          <w:sz w:val="24"/>
        </w:rPr>
        <w:t>сердечно-сосудистой</w:t>
      </w:r>
      <w:r>
        <w:rPr>
          <w:rFonts w:ascii="Times New Roman" w:hAnsi="Times New Roman"/>
          <w:sz w:val="24"/>
        </w:rPr>
        <w:t xml:space="preserve"> и дыхательной систем; </w:t>
      </w:r>
    </w:p>
    <w:p w14:paraId="55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14:paraId="56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14:paraId="57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готовность оказать первую помощь в случае необходимости;</w:t>
      </w:r>
    </w:p>
    <w:p w14:paraId="58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демонстрировать акробатические комбинации из 5–7 хорошо освоенных упражнений (с помощью учителя); </w:t>
      </w:r>
    </w:p>
    <w:p w14:paraId="59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демонстрировать опорный прыжок через гимнастического козла с разбега способом </w:t>
      </w:r>
      <w:r>
        <w:rPr>
          <w:rFonts w:ascii="Times New Roman" w:hAnsi="Times New Roman"/>
          <w:sz w:val="24"/>
        </w:rPr>
        <w:t>напрыгивания</w:t>
      </w:r>
      <w:r>
        <w:rPr>
          <w:rFonts w:ascii="Times New Roman" w:hAnsi="Times New Roman"/>
          <w:sz w:val="24"/>
        </w:rPr>
        <w:t>;</w:t>
      </w:r>
    </w:p>
    <w:p w14:paraId="5A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демонстрировать движения танца «Летка-</w:t>
      </w:r>
      <w:r>
        <w:rPr>
          <w:rFonts w:ascii="Times New Roman" w:hAnsi="Times New Roman"/>
          <w:sz w:val="24"/>
        </w:rPr>
        <w:t>енька</w:t>
      </w:r>
      <w:r>
        <w:rPr>
          <w:rFonts w:ascii="Times New Roman" w:hAnsi="Times New Roman"/>
          <w:sz w:val="24"/>
        </w:rPr>
        <w:t xml:space="preserve">» в групповом исполнении под музыкальное сопровождение; </w:t>
      </w:r>
    </w:p>
    <w:p w14:paraId="5B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прыжок в высоту с разбега перешагиванием; </w:t>
      </w:r>
    </w:p>
    <w:p w14:paraId="5C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выполнять метание малого (теннисного) мяча на дальность; </w:t>
      </w:r>
    </w:p>
    <w:p w14:paraId="5D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14:paraId="5E000000">
      <w:pPr>
        <w:numPr>
          <w:ilvl w:val="0"/>
          <w:numId w:val="5"/>
        </w:numPr>
        <w:tabs>
          <w:tab w:leader="none" w:pos="284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упражнения на развитие физических качеств, демонстрировать приросты в их показателях.</w:t>
      </w:r>
    </w:p>
    <w:p w14:paraId="5F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60000000">
      <w:pPr>
        <w:tabs>
          <w:tab w:leader="none" w:pos="54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</w:p>
    <w:p w14:paraId="61000000">
      <w:pPr>
        <w:tabs>
          <w:tab w:leader="none" w:pos="54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Тематическое планирование </w:t>
      </w:r>
    </w:p>
    <w:tbl>
      <w:tblPr>
        <w:tblStyle w:val="Style_4"/>
        <w:tblLayout w:type="fixed"/>
      </w:tblPr>
      <w:tblGrid>
        <w:gridCol w:w="534"/>
        <w:gridCol w:w="7229"/>
        <w:gridCol w:w="1843"/>
      </w:tblGrid>
      <w:tr>
        <w:trPr>
          <w:trHeight w:hRule="atLeast" w:val="396"/>
        </w:trPr>
        <w:tc>
          <w:tcPr>
            <w:tcW w:type="dxa" w:w="534"/>
          </w:tcPr>
          <w:p w14:paraId="62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type="dxa" w:w="7229"/>
          </w:tcPr>
          <w:p w14:paraId="63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Разделы </w:t>
            </w:r>
          </w:p>
        </w:tc>
        <w:tc>
          <w:tcPr>
            <w:tcW w:type="dxa" w:w="1843"/>
          </w:tcPr>
          <w:p w14:paraId="64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 часов</w:t>
            </w:r>
          </w:p>
        </w:tc>
      </w:tr>
      <w:tr>
        <w:trPr>
          <w:trHeight w:hRule="atLeast" w:val="258"/>
        </w:trPr>
        <w:tc>
          <w:tcPr>
            <w:tcW w:type="dxa" w:w="534"/>
          </w:tcPr>
          <w:p w14:paraId="65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7229"/>
          </w:tcPr>
          <w:p w14:paraId="66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 народные игры</w:t>
            </w:r>
          </w:p>
        </w:tc>
        <w:tc>
          <w:tcPr>
            <w:tcW w:type="dxa" w:w="1843"/>
          </w:tcPr>
          <w:p w14:paraId="67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</w:tr>
      <w:tr>
        <w:trPr>
          <w:trHeight w:hRule="atLeast" w:val="258"/>
        </w:trPr>
        <w:tc>
          <w:tcPr>
            <w:tcW w:type="dxa" w:w="534"/>
          </w:tcPr>
          <w:p w14:paraId="68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7229"/>
          </w:tcPr>
          <w:p w14:paraId="69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Эстафеты</w:t>
            </w:r>
          </w:p>
        </w:tc>
        <w:tc>
          <w:tcPr>
            <w:tcW w:type="dxa" w:w="1843"/>
          </w:tcPr>
          <w:p w14:paraId="6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258"/>
        </w:trPr>
        <w:tc>
          <w:tcPr>
            <w:tcW w:type="dxa" w:w="534"/>
          </w:tcPr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7229"/>
          </w:tcPr>
          <w:p w14:paraId="6C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народов России</w:t>
            </w:r>
          </w:p>
        </w:tc>
        <w:tc>
          <w:tcPr>
            <w:tcW w:type="dxa" w:w="1843"/>
          </w:tcPr>
          <w:p w14:paraId="6D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>
        <w:trPr>
          <w:trHeight w:hRule="atLeast" w:val="272"/>
        </w:trPr>
        <w:tc>
          <w:tcPr>
            <w:tcW w:type="dxa" w:w="534"/>
          </w:tcPr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229"/>
          </w:tcPr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1843"/>
          </w:tcPr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</w:tbl>
    <w:p w14:paraId="71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72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7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74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8"/>
        </w:rPr>
        <w:t>Поурочное планирование</w:t>
      </w:r>
    </w:p>
    <w:tbl>
      <w:tblPr>
        <w:tblStyle w:val="Style_4"/>
        <w:tblLayout w:type="fixed"/>
      </w:tblPr>
      <w:tblGrid>
        <w:gridCol w:w="534"/>
        <w:gridCol w:w="7229"/>
        <w:gridCol w:w="709"/>
        <w:gridCol w:w="1591"/>
      </w:tblGrid>
      <w:tr>
        <w:trPr>
          <w:trHeight w:hRule="atLeast" w:val="376"/>
        </w:trPr>
        <w:tc>
          <w:tcPr>
            <w:tcW w:type="dxa" w:w="534"/>
          </w:tcPr>
          <w:p w14:paraId="75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14:paraId="76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</w:t>
            </w:r>
            <w:r>
              <w:rPr>
                <w:rFonts w:ascii="Times New Roman" w:hAnsi="Times New Roman"/>
                <w:sz w:val="18"/>
              </w:rPr>
              <w:t>/п</w:t>
            </w:r>
          </w:p>
        </w:tc>
        <w:tc>
          <w:tcPr>
            <w:tcW w:type="dxa" w:w="7229"/>
          </w:tcPr>
          <w:p w14:paraId="77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  <w:p w14:paraId="78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Тема занятия</w:t>
            </w:r>
          </w:p>
        </w:tc>
        <w:tc>
          <w:tcPr>
            <w:tcW w:type="dxa" w:w="709"/>
          </w:tcPr>
          <w:p w14:paraId="79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Кол-во часов</w:t>
            </w:r>
          </w:p>
        </w:tc>
        <w:tc>
          <w:tcPr>
            <w:tcW w:type="dxa" w:w="1591"/>
          </w:tcPr>
          <w:p w14:paraId="7A000000">
            <w:pPr>
              <w:ind/>
              <w:jc w:val="both"/>
              <w:rPr>
                <w:rFonts w:ascii="Times New Roman" w:hAnsi="Times New Roman"/>
                <w:sz w:val="18"/>
              </w:rPr>
            </w:pPr>
          </w:p>
          <w:p w14:paraId="7B000000">
            <w:pPr>
              <w:ind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</w:t>
            </w:r>
          </w:p>
        </w:tc>
      </w:tr>
      <w:tr>
        <w:trPr>
          <w:trHeight w:hRule="atLeast" w:val="306"/>
        </w:trPr>
        <w:tc>
          <w:tcPr>
            <w:tcW w:type="dxa" w:w="534"/>
          </w:tcPr>
          <w:p w14:paraId="7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7229"/>
          </w:tcPr>
          <w:p w14:paraId="7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«Жмурки»</w:t>
            </w:r>
          </w:p>
        </w:tc>
        <w:tc>
          <w:tcPr>
            <w:tcW w:type="dxa" w:w="709"/>
          </w:tcPr>
          <w:p w14:paraId="7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7F000000">
            <w:pPr>
              <w:ind/>
              <w:jc w:val="both"/>
            </w:pPr>
            <w:r>
              <w:t>02.09.2024</w:t>
            </w:r>
          </w:p>
        </w:tc>
      </w:tr>
      <w:tr>
        <w:tc>
          <w:tcPr>
            <w:tcW w:type="dxa" w:w="534"/>
          </w:tcPr>
          <w:p w14:paraId="8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7229"/>
          </w:tcPr>
          <w:p w14:paraId="8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«Кот и мышь»</w:t>
            </w:r>
          </w:p>
        </w:tc>
        <w:tc>
          <w:tcPr>
            <w:tcW w:type="dxa" w:w="709"/>
          </w:tcPr>
          <w:p w14:paraId="8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83000000">
            <w:pPr>
              <w:ind/>
              <w:jc w:val="both"/>
            </w:pPr>
            <w:r>
              <w:t>09.09.2024</w:t>
            </w:r>
          </w:p>
        </w:tc>
      </w:tr>
      <w:tr>
        <w:tc>
          <w:tcPr>
            <w:tcW w:type="dxa" w:w="534"/>
          </w:tcPr>
          <w:p w14:paraId="8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229"/>
          </w:tcPr>
          <w:p w14:paraId="8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«Горелки»</w:t>
            </w:r>
          </w:p>
        </w:tc>
        <w:tc>
          <w:tcPr>
            <w:tcW w:type="dxa" w:w="709"/>
          </w:tcPr>
          <w:p w14:paraId="8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87000000">
            <w:pPr>
              <w:ind/>
              <w:jc w:val="both"/>
            </w:pPr>
            <w:r>
              <w:t xml:space="preserve"> 16..09.2024</w:t>
            </w:r>
          </w:p>
        </w:tc>
      </w:tr>
      <w:tr>
        <w:tc>
          <w:tcPr>
            <w:tcW w:type="dxa" w:w="534"/>
          </w:tcPr>
          <w:p w14:paraId="8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7229"/>
          </w:tcPr>
          <w:p w14:paraId="8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«Салки»</w:t>
            </w:r>
          </w:p>
        </w:tc>
        <w:tc>
          <w:tcPr>
            <w:tcW w:type="dxa" w:w="709"/>
          </w:tcPr>
          <w:p w14:paraId="8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8B000000">
            <w:pPr>
              <w:ind/>
              <w:jc w:val="both"/>
            </w:pPr>
            <w:r>
              <w:t>23.09.2024</w:t>
            </w:r>
          </w:p>
        </w:tc>
      </w:tr>
      <w:tr>
        <w:tc>
          <w:tcPr>
            <w:tcW w:type="dxa" w:w="534"/>
          </w:tcPr>
          <w:p w14:paraId="8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7229"/>
          </w:tcPr>
          <w:p w14:paraId="8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type="dxa" w:w="709"/>
          </w:tcPr>
          <w:p w14:paraId="8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8F000000">
            <w:pPr>
              <w:ind/>
              <w:jc w:val="both"/>
            </w:pPr>
            <w:r>
              <w:t>30.09.2024</w:t>
            </w:r>
          </w:p>
        </w:tc>
      </w:tr>
      <w:tr>
        <w:tc>
          <w:tcPr>
            <w:tcW w:type="dxa" w:w="534"/>
          </w:tcPr>
          <w:p w14:paraId="9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229"/>
          </w:tcPr>
          <w:p w14:paraId="9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type="dxa" w:w="709"/>
          </w:tcPr>
          <w:p w14:paraId="9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93000000">
            <w:pPr>
              <w:ind/>
              <w:jc w:val="both"/>
            </w:pPr>
            <w:r>
              <w:t>07.10.2024</w:t>
            </w:r>
          </w:p>
        </w:tc>
      </w:tr>
      <w:tr>
        <w:tc>
          <w:tcPr>
            <w:tcW w:type="dxa" w:w="534"/>
          </w:tcPr>
          <w:p w14:paraId="9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229"/>
          </w:tcPr>
          <w:p w14:paraId="9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«Фанты»</w:t>
            </w:r>
          </w:p>
        </w:tc>
        <w:tc>
          <w:tcPr>
            <w:tcW w:type="dxa" w:w="709"/>
          </w:tcPr>
          <w:p w14:paraId="9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97000000">
            <w:pPr>
              <w:ind/>
              <w:jc w:val="both"/>
            </w:pPr>
            <w:r>
              <w:t xml:space="preserve">14.10.2024 </w:t>
            </w:r>
          </w:p>
        </w:tc>
      </w:tr>
      <w:tr>
        <w:tc>
          <w:tcPr>
            <w:tcW w:type="dxa" w:w="534"/>
          </w:tcPr>
          <w:p w14:paraId="9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229"/>
          </w:tcPr>
          <w:p w14:paraId="9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«Ловушки с приседаниями»</w:t>
            </w:r>
          </w:p>
        </w:tc>
        <w:tc>
          <w:tcPr>
            <w:tcW w:type="dxa" w:w="709"/>
          </w:tcPr>
          <w:p w14:paraId="9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9B000000">
            <w:pPr>
              <w:ind/>
              <w:jc w:val="both"/>
            </w:pPr>
            <w:r>
              <w:t>21.10.2024</w:t>
            </w:r>
          </w:p>
        </w:tc>
      </w:tr>
      <w:tr>
        <w:tc>
          <w:tcPr>
            <w:tcW w:type="dxa" w:w="534"/>
          </w:tcPr>
          <w:p w14:paraId="9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229"/>
          </w:tcPr>
          <w:p w14:paraId="9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народная игра «Волк» </w:t>
            </w:r>
          </w:p>
        </w:tc>
        <w:tc>
          <w:tcPr>
            <w:tcW w:type="dxa" w:w="709"/>
          </w:tcPr>
          <w:p w14:paraId="9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9F000000">
            <w:pPr>
              <w:ind/>
              <w:jc w:val="both"/>
            </w:pPr>
            <w:r>
              <w:t>11.11.2024</w:t>
            </w:r>
          </w:p>
        </w:tc>
      </w:tr>
      <w:tr>
        <w:tc>
          <w:tcPr>
            <w:tcW w:type="dxa" w:w="534"/>
          </w:tcPr>
          <w:p w14:paraId="A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7229"/>
          </w:tcPr>
          <w:p w14:paraId="A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«Птицелов»</w:t>
            </w:r>
          </w:p>
        </w:tc>
        <w:tc>
          <w:tcPr>
            <w:tcW w:type="dxa" w:w="709"/>
          </w:tcPr>
          <w:p w14:paraId="A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A3000000">
            <w:pPr>
              <w:ind/>
              <w:jc w:val="both"/>
            </w:pPr>
            <w:r>
              <w:t>18.11.2024</w:t>
            </w:r>
          </w:p>
        </w:tc>
      </w:tr>
      <w:tr>
        <w:tc>
          <w:tcPr>
            <w:tcW w:type="dxa" w:w="534"/>
          </w:tcPr>
          <w:p w14:paraId="A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7229"/>
          </w:tcPr>
          <w:p w14:paraId="A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«Гори, гори ясно!»</w:t>
            </w:r>
          </w:p>
        </w:tc>
        <w:tc>
          <w:tcPr>
            <w:tcW w:type="dxa" w:w="709"/>
          </w:tcPr>
          <w:p w14:paraId="A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A7000000">
            <w:pPr>
              <w:ind/>
              <w:jc w:val="both"/>
            </w:pPr>
            <w:r>
              <w:t>25.11.2024</w:t>
            </w:r>
          </w:p>
        </w:tc>
      </w:tr>
      <w:tr>
        <w:tc>
          <w:tcPr>
            <w:tcW w:type="dxa" w:w="534"/>
          </w:tcPr>
          <w:p w14:paraId="A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7229"/>
          </w:tcPr>
          <w:p w14:paraId="A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Башкирские народные игры «Юрта», «Медный пень»</w:t>
            </w:r>
          </w:p>
        </w:tc>
        <w:tc>
          <w:tcPr>
            <w:tcW w:type="dxa" w:w="709"/>
          </w:tcPr>
          <w:p w14:paraId="A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AB000000">
            <w:pPr>
              <w:ind/>
              <w:jc w:val="both"/>
            </w:pPr>
            <w:r>
              <w:t>02.12.2024</w:t>
            </w:r>
          </w:p>
        </w:tc>
      </w:tr>
      <w:tr>
        <w:tc>
          <w:tcPr>
            <w:tcW w:type="dxa" w:w="534"/>
          </w:tcPr>
          <w:p w14:paraId="A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7229"/>
          </w:tcPr>
          <w:p w14:paraId="A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Бурятская народная игра «Ищем палочку»</w:t>
            </w:r>
          </w:p>
        </w:tc>
        <w:tc>
          <w:tcPr>
            <w:tcW w:type="dxa" w:w="709"/>
          </w:tcPr>
          <w:p w14:paraId="A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AF000000">
            <w:pPr>
              <w:ind/>
              <w:jc w:val="both"/>
            </w:pPr>
            <w:r>
              <w:t>09.12.2024</w:t>
            </w:r>
          </w:p>
        </w:tc>
      </w:tr>
      <w:tr>
        <w:trPr>
          <w:trHeight w:hRule="atLeast" w:val="320"/>
        </w:trPr>
        <w:tc>
          <w:tcPr>
            <w:tcW w:type="dxa" w:w="534"/>
          </w:tcPr>
          <w:p w14:paraId="B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7229"/>
          </w:tcPr>
          <w:p w14:paraId="B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Дагестанские народные игры «Выбей из круга», «Подними платок»</w:t>
            </w:r>
          </w:p>
        </w:tc>
        <w:tc>
          <w:tcPr>
            <w:tcW w:type="dxa" w:w="709"/>
          </w:tcPr>
          <w:p w14:paraId="B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B3000000">
            <w:pPr>
              <w:ind/>
              <w:jc w:val="both"/>
            </w:pPr>
            <w:r>
              <w:t>16.12.2024</w:t>
            </w:r>
          </w:p>
        </w:tc>
      </w:tr>
      <w:tr>
        <w:tc>
          <w:tcPr>
            <w:tcW w:type="dxa" w:w="534"/>
          </w:tcPr>
          <w:p w14:paraId="B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type="dxa" w:w="7229"/>
          </w:tcPr>
          <w:p w14:paraId="B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Марийская народная игра «Катание мяча»</w:t>
            </w:r>
          </w:p>
        </w:tc>
        <w:tc>
          <w:tcPr>
            <w:tcW w:type="dxa" w:w="709"/>
          </w:tcPr>
          <w:p w14:paraId="B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B7000000">
            <w:pPr>
              <w:ind/>
              <w:jc w:val="both"/>
            </w:pPr>
            <w:r>
              <w:t>23.12.2024</w:t>
            </w:r>
          </w:p>
        </w:tc>
      </w:tr>
      <w:tr>
        <w:tc>
          <w:tcPr>
            <w:tcW w:type="dxa" w:w="534"/>
          </w:tcPr>
          <w:p w14:paraId="B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type="dxa" w:w="7229"/>
          </w:tcPr>
          <w:p w14:paraId="B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Татарская народная игра «Серый волк»</w:t>
            </w:r>
          </w:p>
        </w:tc>
        <w:tc>
          <w:tcPr>
            <w:tcW w:type="dxa" w:w="709"/>
          </w:tcPr>
          <w:p w14:paraId="B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BB000000">
            <w:pPr>
              <w:ind/>
              <w:jc w:val="both"/>
            </w:pPr>
            <w:r>
              <w:t>13.01.2025</w:t>
            </w:r>
          </w:p>
        </w:tc>
      </w:tr>
      <w:tr>
        <w:tc>
          <w:tcPr>
            <w:tcW w:type="dxa" w:w="534"/>
          </w:tcPr>
          <w:p w14:paraId="B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type="dxa" w:w="7229"/>
          </w:tcPr>
          <w:p w14:paraId="B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Якутские народные игры «Сокол и лиса», «Пятнашки»</w:t>
            </w:r>
          </w:p>
        </w:tc>
        <w:tc>
          <w:tcPr>
            <w:tcW w:type="dxa" w:w="709"/>
          </w:tcPr>
          <w:p w14:paraId="B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BF000000">
            <w:pPr>
              <w:ind/>
              <w:jc w:val="both"/>
            </w:pPr>
            <w:r>
              <w:t>20.01.2025</w:t>
            </w:r>
          </w:p>
        </w:tc>
      </w:tr>
      <w:tr>
        <w:tc>
          <w:tcPr>
            <w:tcW w:type="dxa" w:w="534"/>
          </w:tcPr>
          <w:p w14:paraId="C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type="dxa" w:w="7229"/>
          </w:tcPr>
          <w:p w14:paraId="C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Чувашская игра «Рыбки</w:t>
            </w:r>
          </w:p>
        </w:tc>
        <w:tc>
          <w:tcPr>
            <w:tcW w:type="dxa" w:w="709"/>
          </w:tcPr>
          <w:p w14:paraId="C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C3000000">
            <w:pPr>
              <w:ind/>
              <w:jc w:val="both"/>
            </w:pPr>
            <w:r>
              <w:t xml:space="preserve">27.01.2025 </w:t>
            </w:r>
          </w:p>
        </w:tc>
      </w:tr>
      <w:tr>
        <w:tc>
          <w:tcPr>
            <w:tcW w:type="dxa" w:w="534"/>
          </w:tcPr>
          <w:p w14:paraId="C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type="dxa" w:w="7229"/>
          </w:tcPr>
          <w:p w14:paraId="C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«Передача мяча»</w:t>
            </w:r>
          </w:p>
        </w:tc>
        <w:tc>
          <w:tcPr>
            <w:tcW w:type="dxa" w:w="709"/>
          </w:tcPr>
          <w:p w14:paraId="C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C7000000">
            <w:pPr>
              <w:ind/>
              <w:jc w:val="both"/>
            </w:pPr>
            <w:r>
              <w:t xml:space="preserve"> 03.02.2025</w:t>
            </w:r>
          </w:p>
        </w:tc>
      </w:tr>
      <w:tr>
        <w:tc>
          <w:tcPr>
            <w:tcW w:type="dxa" w:w="534"/>
          </w:tcPr>
          <w:p w14:paraId="C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7229"/>
          </w:tcPr>
          <w:p w14:paraId="C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со скакалкой</w:t>
            </w:r>
          </w:p>
        </w:tc>
        <w:tc>
          <w:tcPr>
            <w:tcW w:type="dxa" w:w="709"/>
          </w:tcPr>
          <w:p w14:paraId="C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CB000000">
            <w:pPr>
              <w:ind/>
              <w:jc w:val="both"/>
            </w:pPr>
            <w:r>
              <w:t>10.02.2025</w:t>
            </w:r>
          </w:p>
        </w:tc>
      </w:tr>
      <w:tr>
        <w:tc>
          <w:tcPr>
            <w:tcW w:type="dxa" w:w="534"/>
          </w:tcPr>
          <w:p w14:paraId="C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type="dxa" w:w="7229"/>
          </w:tcPr>
          <w:p w14:paraId="C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«С мячом»</w:t>
            </w:r>
          </w:p>
        </w:tc>
        <w:tc>
          <w:tcPr>
            <w:tcW w:type="dxa" w:w="709"/>
          </w:tcPr>
          <w:p w14:paraId="C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CF000000">
            <w:pPr>
              <w:ind/>
              <w:jc w:val="both"/>
            </w:pPr>
            <w:r>
              <w:t>17.02.2025</w:t>
            </w:r>
          </w:p>
        </w:tc>
      </w:tr>
      <w:tr>
        <w:tc>
          <w:tcPr>
            <w:tcW w:type="dxa" w:w="534"/>
          </w:tcPr>
          <w:p w14:paraId="D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7229"/>
          </w:tcPr>
          <w:p w14:paraId="D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зверей</w:t>
            </w:r>
          </w:p>
        </w:tc>
        <w:tc>
          <w:tcPr>
            <w:tcW w:type="dxa" w:w="709"/>
          </w:tcPr>
          <w:p w14:paraId="D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D3000000">
            <w:pPr>
              <w:ind/>
              <w:jc w:val="both"/>
            </w:pPr>
            <w:r>
              <w:t>03.03.2025</w:t>
            </w:r>
          </w:p>
        </w:tc>
      </w:tr>
      <w:tr>
        <w:tc>
          <w:tcPr>
            <w:tcW w:type="dxa" w:w="534"/>
          </w:tcPr>
          <w:p w14:paraId="D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type="dxa" w:w="7229"/>
          </w:tcPr>
          <w:p w14:paraId="D5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</w:t>
            </w:r>
            <w:r>
              <w:rPr>
                <w:rFonts w:ascii="Times New Roman" w:hAnsi="Times New Roman"/>
              </w:rPr>
              <w:t>Быстрые</w:t>
            </w:r>
            <w:r>
              <w:rPr>
                <w:rFonts w:ascii="Times New Roman" w:hAnsi="Times New Roman"/>
              </w:rPr>
              <w:t xml:space="preserve"> и ловкие»</w:t>
            </w:r>
          </w:p>
        </w:tc>
        <w:tc>
          <w:tcPr>
            <w:tcW w:type="dxa" w:w="709"/>
          </w:tcPr>
          <w:p w14:paraId="D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D7000000">
            <w:pPr>
              <w:ind/>
              <w:jc w:val="both"/>
            </w:pPr>
            <w:r>
              <w:t>17.03.2025</w:t>
            </w:r>
          </w:p>
        </w:tc>
      </w:tr>
      <w:tr>
        <w:tc>
          <w:tcPr>
            <w:tcW w:type="dxa" w:w="534"/>
          </w:tcPr>
          <w:p w14:paraId="D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type="dxa" w:w="7229"/>
          </w:tcPr>
          <w:p w14:paraId="D9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«Вызов номеров»</w:t>
            </w:r>
          </w:p>
        </w:tc>
        <w:tc>
          <w:tcPr>
            <w:tcW w:type="dxa" w:w="709"/>
          </w:tcPr>
          <w:p w14:paraId="D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DB000000">
            <w:pPr>
              <w:ind/>
              <w:jc w:val="both"/>
            </w:pPr>
            <w:r>
              <w:t>24.03.2025</w:t>
            </w:r>
          </w:p>
        </w:tc>
      </w:tr>
      <w:tr>
        <w:tc>
          <w:tcPr>
            <w:tcW w:type="dxa" w:w="534"/>
          </w:tcPr>
          <w:p w14:paraId="D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type="dxa" w:w="7229"/>
          </w:tcPr>
          <w:p w14:paraId="DD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по кругу</w:t>
            </w:r>
          </w:p>
        </w:tc>
        <w:tc>
          <w:tcPr>
            <w:tcW w:type="dxa" w:w="709"/>
          </w:tcPr>
          <w:p w14:paraId="D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DF000000">
            <w:pPr>
              <w:ind/>
              <w:jc w:val="both"/>
            </w:pPr>
            <w:r>
              <w:t>07.04.2025</w:t>
            </w:r>
          </w:p>
        </w:tc>
      </w:tr>
      <w:tr>
        <w:tc>
          <w:tcPr>
            <w:tcW w:type="dxa" w:w="534"/>
          </w:tcPr>
          <w:p w14:paraId="E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type="dxa" w:w="7229"/>
          </w:tcPr>
          <w:p w14:paraId="E1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Эстафета с обручем</w:t>
            </w:r>
          </w:p>
        </w:tc>
        <w:tc>
          <w:tcPr>
            <w:tcW w:type="dxa" w:w="709"/>
          </w:tcPr>
          <w:p w14:paraId="E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E3000000">
            <w:pPr>
              <w:ind/>
              <w:jc w:val="both"/>
            </w:pPr>
            <w:r>
              <w:t>14.04.2025</w:t>
            </w:r>
          </w:p>
        </w:tc>
      </w:tr>
      <w:tr>
        <w:tc>
          <w:tcPr>
            <w:tcW w:type="dxa" w:w="534"/>
          </w:tcPr>
          <w:p w14:paraId="E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type="dxa" w:w="7229"/>
          </w:tcPr>
          <w:p w14:paraId="E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«Салки»</w:t>
            </w:r>
          </w:p>
        </w:tc>
        <w:tc>
          <w:tcPr>
            <w:tcW w:type="dxa" w:w="709"/>
          </w:tcPr>
          <w:p w14:paraId="E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E7000000">
            <w:pPr>
              <w:ind/>
              <w:jc w:val="both"/>
            </w:pPr>
            <w:r>
              <w:t>21.04.2025</w:t>
            </w:r>
          </w:p>
        </w:tc>
      </w:tr>
      <w:tr>
        <w:tc>
          <w:tcPr>
            <w:tcW w:type="dxa" w:w="534"/>
          </w:tcPr>
          <w:p w14:paraId="E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type="dxa" w:w="7229"/>
          </w:tcPr>
          <w:p w14:paraId="E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type="dxa" w:w="709"/>
          </w:tcPr>
          <w:p w14:paraId="E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EB000000">
            <w:pPr>
              <w:ind/>
              <w:jc w:val="both"/>
            </w:pPr>
            <w:r>
              <w:t>28.04. 2025</w:t>
            </w:r>
          </w:p>
        </w:tc>
      </w:tr>
      <w:tr>
        <w:tc>
          <w:tcPr>
            <w:tcW w:type="dxa" w:w="534"/>
          </w:tcPr>
          <w:p w14:paraId="E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type="dxa" w:w="7229"/>
          </w:tcPr>
          <w:p w14:paraId="E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«Охотники и зайцы»</w:t>
            </w:r>
          </w:p>
        </w:tc>
        <w:tc>
          <w:tcPr>
            <w:tcW w:type="dxa" w:w="709"/>
          </w:tcPr>
          <w:p w14:paraId="E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EF000000">
            <w:pPr>
              <w:ind/>
              <w:jc w:val="both"/>
            </w:pPr>
            <w:r>
              <w:t>05.05.2025</w:t>
            </w:r>
          </w:p>
        </w:tc>
      </w:tr>
      <w:tr>
        <w:tc>
          <w:tcPr>
            <w:tcW w:type="dxa" w:w="534"/>
          </w:tcPr>
          <w:p w14:paraId="F0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type="dxa" w:w="7229"/>
          </w:tcPr>
          <w:p w14:paraId="F1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«Краски»</w:t>
            </w:r>
          </w:p>
        </w:tc>
        <w:tc>
          <w:tcPr>
            <w:tcW w:type="dxa" w:w="709"/>
          </w:tcPr>
          <w:p w14:paraId="F2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F3000000">
            <w:pPr>
              <w:ind/>
              <w:jc w:val="both"/>
            </w:pPr>
            <w:r>
              <w:t>12.05.2025</w:t>
            </w:r>
          </w:p>
        </w:tc>
      </w:tr>
      <w:tr>
        <w:tc>
          <w:tcPr>
            <w:tcW w:type="dxa" w:w="534"/>
          </w:tcPr>
          <w:p w14:paraId="F4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type="dxa" w:w="7229"/>
          </w:tcPr>
          <w:p w14:paraId="F5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«Гори, гори ясно»</w:t>
            </w:r>
          </w:p>
        </w:tc>
        <w:tc>
          <w:tcPr>
            <w:tcW w:type="dxa" w:w="709"/>
          </w:tcPr>
          <w:p w14:paraId="F6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F7000000">
            <w:pPr>
              <w:ind/>
              <w:jc w:val="both"/>
            </w:pPr>
            <w:r>
              <w:t>19.05.2025</w:t>
            </w:r>
          </w:p>
        </w:tc>
      </w:tr>
      <w:tr>
        <w:tc>
          <w:tcPr>
            <w:tcW w:type="dxa" w:w="534"/>
          </w:tcPr>
          <w:p w14:paraId="F8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type="dxa" w:w="7229"/>
          </w:tcPr>
          <w:p w14:paraId="F9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«Третий лишний»</w:t>
            </w:r>
          </w:p>
        </w:tc>
        <w:tc>
          <w:tcPr>
            <w:tcW w:type="dxa" w:w="709"/>
          </w:tcPr>
          <w:p w14:paraId="FA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FB000000">
            <w:pPr>
              <w:ind/>
              <w:jc w:val="both"/>
            </w:pPr>
            <w:r>
              <w:t>26..05.2024</w:t>
            </w:r>
          </w:p>
        </w:tc>
      </w:tr>
      <w:tr>
        <w:trPr>
          <w:trHeight w:hRule="atLeast" w:val="156"/>
        </w:trPr>
        <w:tc>
          <w:tcPr>
            <w:tcW w:type="dxa" w:w="534"/>
          </w:tcPr>
          <w:p w14:paraId="FC00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type="dxa" w:w="7229"/>
          </w:tcPr>
          <w:p w14:paraId="FD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игра «Пятнашки»</w:t>
            </w:r>
          </w:p>
        </w:tc>
        <w:tc>
          <w:tcPr>
            <w:tcW w:type="dxa" w:w="709"/>
          </w:tcPr>
          <w:p w14:paraId="FE00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FF000000">
            <w:pPr>
              <w:ind/>
              <w:jc w:val="both"/>
            </w:pPr>
            <w:r>
              <w:t>17.05.2024</w:t>
            </w:r>
          </w:p>
        </w:tc>
      </w:tr>
      <w:tr>
        <w:tc>
          <w:tcPr>
            <w:tcW w:type="dxa" w:w="534"/>
          </w:tcPr>
          <w:p w14:paraId="00010000">
            <w:pPr>
              <w:ind/>
              <w:contextualSpacing w:val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type="dxa" w:w="7229"/>
          </w:tcPr>
          <w:p w14:paraId="01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аттестация(тест)</w:t>
            </w:r>
          </w:p>
        </w:tc>
        <w:tc>
          <w:tcPr>
            <w:tcW w:type="dxa" w:w="709"/>
          </w:tcPr>
          <w:p w14:paraId="0201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591"/>
          </w:tcPr>
          <w:p w14:paraId="03010000">
            <w:pPr>
              <w:ind/>
              <w:jc w:val="both"/>
            </w:pPr>
            <w:r>
              <w:t>24.05.2024</w:t>
            </w:r>
          </w:p>
        </w:tc>
      </w:tr>
    </w:tbl>
    <w:p w14:paraId="0401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bookmarkStart w:id="2" w:name="block-14071572"/>
    </w:p>
    <w:p w14:paraId="05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4"/>
        </w:rPr>
        <w:t>УЧЕБНО-МЕТОДИЧЕСКОЕ ОБЕСПЕЧЕНИЕ ОБРАЗОВАТЕЛЬНОГО ПРОЦЕССА</w:t>
      </w:r>
    </w:p>
    <w:p w14:paraId="06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4"/>
        </w:rPr>
        <w:t>ОБЯЗАТЕЛЬНЫЕ УЧЕБНЫЕ МАТЕРИАЛЫ ДЛЯ УЧЕНИКА</w:t>
      </w:r>
    </w:p>
    <w:p w14:paraId="07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​‌</w:t>
      </w:r>
      <w:bookmarkStart w:id="3" w:name="f056fd23-2f41-4129-8da1-d467aa21439d"/>
      <w:r>
        <w:rPr>
          <w:rFonts w:ascii="Times New Roman" w:hAnsi="Times New Roman"/>
          <w:sz w:val="24"/>
        </w:rPr>
        <w:t xml:space="preserve"> Физическая культура, 1-4 классы/ Лях В.И., Акционерное общество «Издательство «Просвещение»</w:t>
      </w:r>
      <w:bookmarkEnd w:id="3"/>
      <w:r>
        <w:rPr>
          <w:rFonts w:ascii="Times New Roman" w:hAnsi="Times New Roman"/>
          <w:sz w:val="24"/>
        </w:rPr>
        <w:t xml:space="preserve">‌​ </w:t>
      </w:r>
    </w:p>
    <w:p w14:paraId="08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4"/>
        </w:rPr>
        <w:t>МЕТОДИЧЕСКИЕ МАТЕРИАЛЫ ДЛЯ УЧИТЕЛЯ</w:t>
      </w:r>
    </w:p>
    <w:p w14:paraId="0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sz w:val="24"/>
        </w:rPr>
        <w:t xml:space="preserve">‌Рабочие программы. Физическая культура. Предметная линия учебников В. И. Ляха – М.: Просвещение, 2018 г.; Физическая культура: </w:t>
      </w:r>
      <w:r>
        <w:rPr>
          <w:rFonts w:ascii="Times New Roman" w:hAnsi="Times New Roman"/>
          <w:sz w:val="24"/>
        </w:rPr>
        <w:t>учебн</w:t>
      </w:r>
      <w:r>
        <w:rPr>
          <w:rFonts w:ascii="Times New Roman" w:hAnsi="Times New Roman"/>
          <w:sz w:val="24"/>
        </w:rPr>
        <w:t xml:space="preserve">. для учащихся 1-4 </w:t>
      </w:r>
      <w:r>
        <w:rPr>
          <w:rFonts w:ascii="Times New Roman" w:hAnsi="Times New Roman"/>
          <w:sz w:val="24"/>
        </w:rPr>
        <w:t>кл</w:t>
      </w:r>
      <w:r>
        <w:rPr>
          <w:rFonts w:ascii="Times New Roman" w:hAnsi="Times New Roman"/>
          <w:sz w:val="24"/>
        </w:rPr>
        <w:t xml:space="preserve">. Нач. </w:t>
      </w:r>
      <w:r>
        <w:rPr>
          <w:rFonts w:ascii="Times New Roman" w:hAnsi="Times New Roman"/>
          <w:sz w:val="24"/>
        </w:rPr>
        <w:t>шк</w:t>
      </w:r>
      <w:r>
        <w:rPr>
          <w:rFonts w:ascii="Times New Roman" w:hAnsi="Times New Roman"/>
          <w:sz w:val="24"/>
        </w:rPr>
        <w:t xml:space="preserve">./ </w:t>
      </w:r>
      <w:r>
        <w:rPr>
          <w:rFonts w:ascii="Times New Roman" w:hAnsi="Times New Roman"/>
          <w:sz w:val="24"/>
        </w:rPr>
        <w:t>В.И.Лях</w:t>
      </w:r>
      <w:r>
        <w:rPr>
          <w:rFonts w:ascii="Times New Roman" w:hAnsi="Times New Roman"/>
          <w:sz w:val="24"/>
        </w:rPr>
        <w:t>. – 13-е изд. – М.: Просвещение</w:t>
      </w:r>
      <w:r>
        <w:rPr>
          <w:rFonts w:ascii="Times New Roman" w:hAnsi="Times New Roman"/>
          <w:sz w:val="24"/>
        </w:rPr>
        <w:br/>
      </w:r>
      <w:bookmarkStart w:id="4" w:name="ce666534-2f9f-48e1-9f7c-2e635e3b9ede"/>
      <w:bookmarkEnd w:id="4"/>
    </w:p>
    <w:p w14:paraId="0A01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ЦИФРОВЫЕ ОБРАЗОВАТЕЛЬНЫЕ РЕСУРСЫ И РЕСУРСЫ СЕТИ ИНТЕРНЕТ</w:t>
      </w:r>
    </w:p>
    <w:p w14:paraId="0B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  <w:r>
        <w:rPr>
          <w:rFonts w:ascii="Times New Roman" w:hAnsi="Times New Roman"/>
          <w:color w:val="333333"/>
          <w:sz w:val="24"/>
        </w:rPr>
        <w:t>‌</w:t>
      </w:r>
      <w:r>
        <w:rPr>
          <w:rFonts w:ascii="Times New Roman" w:hAnsi="Times New Roman"/>
          <w:sz w:val="24"/>
        </w:rPr>
        <w:t xml:space="preserve">1. http://schoolcollection.edu.ru/catalog/teacher/? </w:t>
      </w:r>
      <w:r>
        <w:rPr>
          <w:rFonts w:ascii="Times New Roman" w:hAnsi="Times New Roman"/>
          <w:sz w:val="24"/>
        </w:rPr>
        <w:t>subject</w:t>
      </w:r>
      <w:r>
        <w:rPr>
          <w:rFonts w:ascii="Times New Roman" w:hAnsi="Times New Roman"/>
          <w:sz w:val="24"/>
        </w:rPr>
        <w:t>[]=38 - сообщество учителей</w:t>
      </w:r>
    </w:p>
    <w:p w14:paraId="0C010000">
      <w:pPr>
        <w:spacing w:after="0" w:line="240" w:lineRule="auto"/>
        <w:ind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физической культуры на портале «сеть творческих учителей»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2. http://www.itn.ru/communities.aspx?cat_no=22924 </w:t>
      </w:r>
      <w:r>
        <w:rPr>
          <w:rFonts w:ascii="Times New Roman" w:hAnsi="Times New Roman"/>
          <w:sz w:val="24"/>
        </w:rPr>
        <w:t>tmpl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>com</w:t>
      </w:r>
      <w:r>
        <w:rPr>
          <w:rFonts w:ascii="Times New Roman" w:hAnsi="Times New Roman"/>
          <w:sz w:val="24"/>
        </w:rPr>
        <w:t xml:space="preserve"> – образовательные сайты для учителей физической культуры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3. http://metodsovet.su/dir/fiz_kultura/ - сайт "я иду на урок физкультуры"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4. http://school-collection.edu.ru/catalog/teacher/-единая коллекция цифровых образовательных ресурсов.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5.</w:t>
      </w:r>
      <w:r>
        <w:rPr>
          <w:rFonts w:ascii="Times New Roman" w:hAnsi="Times New Roman"/>
          <w:sz w:val="24"/>
        </w:rPr>
        <w:t xml:space="preserve"> РЭШ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6. www.gto.ru (сайт ГТО)</w:t>
      </w:r>
      <w:bookmarkStart w:id="5" w:name="9a54c4b8-b2ef-4fc1-87b1-da44b5d58279"/>
      <w:bookmarkEnd w:id="5"/>
    </w:p>
    <w:p w14:paraId="0D010000">
      <w:pPr>
        <w:sectPr>
          <w:pgSz w:h="16383" w:orient="portrait" w:w="11906"/>
          <w:pgMar w:bottom="1134" w:footer="720" w:gutter="0" w:header="720" w:left="993" w:right="566" w:top="567"/>
        </w:sectPr>
      </w:pPr>
    </w:p>
    <w:p w14:paraId="0E010000">
      <w:pPr>
        <w:pStyle w:val="Style_5"/>
        <w:spacing w:line="276" w:lineRule="auto"/>
        <w:ind/>
        <w:jc w:val="both"/>
        <w:rPr>
          <w:sz w:val="24"/>
        </w:rPr>
      </w:pPr>
      <w:bookmarkEnd w:id="2"/>
    </w:p>
    <w:p w14:paraId="0F010000">
      <w:pPr>
        <w:pStyle w:val="Style_6"/>
        <w:numPr>
          <w:ilvl w:val="1"/>
          <w:numId w:val="6"/>
        </w:numPr>
        <w:tabs>
          <w:tab w:leader="none" w:pos="2156" w:val="left"/>
          <w:tab w:leader="none" w:pos="2157" w:val="left"/>
        </w:tabs>
        <w:spacing w:line="276" w:lineRule="auto"/>
        <w:ind w:firstLine="0" w:left="0"/>
        <w:jc w:val="center"/>
        <w:rPr>
          <w:sz w:val="24"/>
        </w:rPr>
      </w:pPr>
      <w:r>
        <w:rPr>
          <w:sz w:val="24"/>
        </w:rPr>
        <w:t>СПОСОБЫ</w:t>
      </w:r>
      <w:r>
        <w:rPr>
          <w:sz w:val="24"/>
        </w:rPr>
        <w:t xml:space="preserve"> </w:t>
      </w:r>
      <w:r>
        <w:rPr>
          <w:sz w:val="24"/>
        </w:rPr>
        <w:t>КОНТРОЛЯ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ОЦЕНИВАНИЯ</w:t>
      </w:r>
      <w:r>
        <w:rPr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 xml:space="preserve"> </w:t>
      </w:r>
      <w:r>
        <w:rPr>
          <w:sz w:val="24"/>
        </w:rPr>
        <w:t>ОСВОЕНИЯ</w:t>
      </w:r>
      <w:r>
        <w:rPr>
          <w:sz w:val="24"/>
        </w:rPr>
        <w:t xml:space="preserve"> </w:t>
      </w:r>
      <w:r>
        <w:rPr>
          <w:sz w:val="24"/>
        </w:rPr>
        <w:t>КУРСА ВНЕУРОЧНОЙ</w:t>
      </w:r>
      <w:r>
        <w:rPr>
          <w:sz w:val="24"/>
        </w:rPr>
        <w:t xml:space="preserve"> </w:t>
      </w:r>
      <w:r>
        <w:rPr>
          <w:sz w:val="24"/>
        </w:rPr>
        <w:t>ДЕЯТЕЛЬНОСТИ</w:t>
      </w:r>
    </w:p>
    <w:p w14:paraId="10010000">
      <w:pPr>
        <w:pStyle w:val="Style_5"/>
        <w:tabs>
          <w:tab w:leader="none" w:pos="426" w:val="left"/>
        </w:tabs>
        <w:spacing w:line="276" w:lineRule="auto"/>
        <w:ind/>
        <w:jc w:val="both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 xml:space="preserve"> </w:t>
      </w:r>
      <w:r>
        <w:rPr>
          <w:sz w:val="24"/>
        </w:rPr>
        <w:t>достижений</w:t>
      </w:r>
      <w:r>
        <w:rPr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 xml:space="preserve"> </w:t>
      </w:r>
      <w:r>
        <w:rPr>
          <w:sz w:val="24"/>
        </w:rPr>
        <w:t>внеурочной</w:t>
      </w:r>
      <w:r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трем уровням:</w:t>
      </w:r>
    </w:p>
    <w:p w14:paraId="11010000">
      <w:pPr>
        <w:pStyle w:val="Style_7"/>
        <w:widowControl w:val="0"/>
        <w:numPr>
          <w:ilvl w:val="0"/>
          <w:numId w:val="7"/>
        </w:numPr>
        <w:tabs>
          <w:tab w:leader="none" w:pos="426" w:val="left"/>
          <w:tab w:leader="none" w:pos="1244" w:val="left"/>
        </w:tabs>
        <w:spacing w:after="0"/>
        <w:ind w:firstLine="0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редставление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коллективного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группы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рамках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одного направления (результаты работы курса, системы мероприятий и т.п.);</w:t>
      </w:r>
    </w:p>
    <w:p w14:paraId="12010000">
      <w:pPr>
        <w:pStyle w:val="Style_7"/>
        <w:widowControl w:val="0"/>
        <w:numPr>
          <w:ilvl w:val="0"/>
          <w:numId w:val="7"/>
        </w:numPr>
        <w:tabs>
          <w:tab w:leader="none" w:pos="426" w:val="left"/>
          <w:tab w:leader="none" w:pos="1210" w:val="left"/>
        </w:tabs>
        <w:spacing w:after="0"/>
        <w:ind w:firstLine="0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учащегося;</w:t>
      </w:r>
    </w:p>
    <w:p w14:paraId="13010000">
      <w:pPr>
        <w:pStyle w:val="Style_7"/>
        <w:widowControl w:val="0"/>
        <w:numPr>
          <w:ilvl w:val="0"/>
          <w:numId w:val="7"/>
        </w:numPr>
        <w:tabs>
          <w:tab w:leader="none" w:pos="426" w:val="left"/>
          <w:tab w:leader="none" w:pos="1177" w:val="left"/>
        </w:tabs>
        <w:spacing w:after="0"/>
        <w:ind w:firstLine="0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качественная и количественная оценка эффективности 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суммирования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учащихся.</w:t>
      </w:r>
    </w:p>
    <w:p w14:paraId="14010000">
      <w:pPr>
        <w:pStyle w:val="Style_5"/>
        <w:tabs>
          <w:tab w:leader="none" w:pos="426" w:val="left"/>
        </w:tabs>
        <w:spacing w:line="276" w:lineRule="auto"/>
        <w:ind/>
        <w:jc w:val="both"/>
        <w:rPr>
          <w:sz w:val="24"/>
        </w:rPr>
      </w:pPr>
      <w:r>
        <w:rPr>
          <w:sz w:val="24"/>
        </w:rPr>
        <w:t>Особенностями</w:t>
      </w:r>
      <w:r>
        <w:rPr>
          <w:sz w:val="24"/>
        </w:rPr>
        <w:t xml:space="preserve"> </w:t>
      </w:r>
      <w:r>
        <w:rPr>
          <w:sz w:val="24"/>
        </w:rPr>
        <w:t>системы</w:t>
      </w:r>
      <w:r>
        <w:rPr>
          <w:sz w:val="24"/>
        </w:rPr>
        <w:t xml:space="preserve"> </w:t>
      </w:r>
      <w:r>
        <w:rPr>
          <w:sz w:val="24"/>
        </w:rPr>
        <w:t>оценки</w:t>
      </w:r>
      <w:r>
        <w:rPr>
          <w:sz w:val="24"/>
        </w:rPr>
        <w:t xml:space="preserve"> </w:t>
      </w:r>
      <w:r>
        <w:rPr>
          <w:sz w:val="24"/>
        </w:rPr>
        <w:t>достижения</w:t>
      </w:r>
      <w:r>
        <w:rPr>
          <w:sz w:val="24"/>
        </w:rPr>
        <w:t xml:space="preserve"> </w:t>
      </w:r>
      <w:r>
        <w:rPr>
          <w:sz w:val="24"/>
        </w:rPr>
        <w:t>результатов</w:t>
      </w:r>
      <w:r>
        <w:rPr>
          <w:sz w:val="24"/>
        </w:rPr>
        <w:t xml:space="preserve"> </w:t>
      </w:r>
      <w:r>
        <w:rPr>
          <w:sz w:val="24"/>
        </w:rPr>
        <w:t>внеурочной</w:t>
      </w:r>
      <w:r>
        <w:rPr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 xml:space="preserve"> являются:</w:t>
      </w:r>
    </w:p>
    <w:p w14:paraId="15010000">
      <w:pPr>
        <w:pStyle w:val="Style_7"/>
        <w:widowControl w:val="0"/>
        <w:numPr>
          <w:ilvl w:val="0"/>
          <w:numId w:val="7"/>
        </w:numPr>
        <w:tabs>
          <w:tab w:leader="none" w:pos="426" w:val="left"/>
          <w:tab w:leader="none" w:pos="1239" w:val="left"/>
        </w:tabs>
        <w:spacing w:after="0"/>
        <w:ind w:firstLine="0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комплексный подход к оценке результатов внеурочной деятельности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рамках общего образования (личностных,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предметных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результатов);</w:t>
      </w:r>
    </w:p>
    <w:p w14:paraId="16010000">
      <w:pPr>
        <w:pStyle w:val="Style_7"/>
        <w:widowControl w:val="0"/>
        <w:numPr>
          <w:ilvl w:val="0"/>
          <w:numId w:val="7"/>
        </w:numPr>
        <w:tabs>
          <w:tab w:leader="none" w:pos="426" w:val="left"/>
          <w:tab w:leader="none" w:pos="1239" w:val="left"/>
        </w:tabs>
        <w:spacing w:after="0"/>
        <w:ind w:firstLine="0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сочетание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внешней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механизма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образования;</w:t>
      </w:r>
    </w:p>
    <w:p w14:paraId="17010000">
      <w:pPr>
        <w:pStyle w:val="Style_7"/>
        <w:widowControl w:val="0"/>
        <w:numPr>
          <w:ilvl w:val="0"/>
          <w:numId w:val="7"/>
        </w:numPr>
        <w:tabs>
          <w:tab w:leader="none" w:pos="426" w:val="left"/>
          <w:tab w:leader="none" w:pos="1239" w:val="left"/>
        </w:tabs>
        <w:spacing w:after="0"/>
        <w:ind w:firstLine="0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персонифицированных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достижений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неперсонифицированных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оценки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тенденций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 системы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 деятельности;</w:t>
      </w:r>
    </w:p>
    <w:p w14:paraId="18010000">
      <w:pPr>
        <w:pStyle w:val="Style_7"/>
        <w:widowControl w:val="0"/>
        <w:numPr>
          <w:ilvl w:val="0"/>
          <w:numId w:val="7"/>
        </w:numPr>
        <w:tabs>
          <w:tab w:leader="none" w:pos="284" w:val="left"/>
          <w:tab w:leader="none" w:pos="1239" w:val="left"/>
        </w:tabs>
        <w:spacing w:after="0"/>
        <w:ind w:firstLine="0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уровневый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подход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разработке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планируемых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инструментария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представления;</w:t>
      </w:r>
    </w:p>
    <w:p w14:paraId="19010000">
      <w:pPr>
        <w:pStyle w:val="Style_7"/>
        <w:widowControl w:val="0"/>
        <w:numPr>
          <w:ilvl w:val="0"/>
          <w:numId w:val="7"/>
        </w:numPr>
        <w:tabs>
          <w:tab w:leader="none" w:pos="426" w:val="left"/>
          <w:tab w:leader="none" w:pos="1239" w:val="left"/>
        </w:tabs>
        <w:spacing w:after="0"/>
        <w:ind w:firstLine="0" w:lef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контекстной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условиях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реализации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интерпретации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измерений.</w:t>
      </w:r>
    </w:p>
    <w:p w14:paraId="1A010000">
      <w:pPr>
        <w:pStyle w:val="Style_5"/>
        <w:tabs>
          <w:tab w:leader="none" w:pos="426" w:val="left"/>
        </w:tabs>
        <w:spacing w:line="276" w:lineRule="auto"/>
        <w:ind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z w:val="24"/>
        </w:rPr>
        <w:t xml:space="preserve"> </w:t>
      </w:r>
      <w:r>
        <w:rPr>
          <w:sz w:val="24"/>
        </w:rPr>
        <w:t>коллективного</w:t>
      </w:r>
      <w:r>
        <w:rPr>
          <w:sz w:val="24"/>
        </w:rPr>
        <w:t xml:space="preserve"> </w:t>
      </w:r>
      <w:r>
        <w:rPr>
          <w:sz w:val="24"/>
        </w:rPr>
        <w:t>результата</w:t>
      </w:r>
      <w:r>
        <w:rPr>
          <w:sz w:val="24"/>
        </w:rPr>
        <w:t xml:space="preserve"> </w:t>
      </w:r>
      <w:r>
        <w:rPr>
          <w:sz w:val="24"/>
        </w:rPr>
        <w:t>группы</w:t>
      </w:r>
      <w:r>
        <w:rPr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рамках</w:t>
      </w:r>
      <w:r>
        <w:rPr>
          <w:sz w:val="24"/>
        </w:rPr>
        <w:t xml:space="preserve"> </w:t>
      </w:r>
      <w:r>
        <w:rPr>
          <w:sz w:val="24"/>
        </w:rPr>
        <w:t>одного</w:t>
      </w:r>
      <w:r>
        <w:rPr>
          <w:sz w:val="24"/>
        </w:rPr>
        <w:t xml:space="preserve"> </w:t>
      </w:r>
      <w:r>
        <w:rPr>
          <w:sz w:val="24"/>
        </w:rPr>
        <w:t>направления</w:t>
      </w:r>
      <w:r>
        <w:rPr>
          <w:sz w:val="24"/>
        </w:rPr>
        <w:t xml:space="preserve"> </w:t>
      </w:r>
      <w:r>
        <w:rPr>
          <w:sz w:val="24"/>
        </w:rPr>
        <w:t>происходит</w:t>
      </w:r>
      <w:r>
        <w:rPr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 xml:space="preserve"> </w:t>
      </w:r>
      <w:r>
        <w:rPr>
          <w:sz w:val="24"/>
        </w:rPr>
        <w:t>общешкольном</w:t>
      </w:r>
      <w:r>
        <w:rPr>
          <w:sz w:val="24"/>
        </w:rPr>
        <w:t xml:space="preserve"> </w:t>
      </w:r>
      <w:r>
        <w:rPr>
          <w:sz w:val="24"/>
        </w:rPr>
        <w:t>празднике</w:t>
      </w:r>
      <w:r>
        <w:rPr>
          <w:sz w:val="24"/>
        </w:rPr>
        <w:t xml:space="preserve"> </w:t>
      </w:r>
      <w:r>
        <w:rPr>
          <w:sz w:val="24"/>
        </w:rPr>
        <w:t>(мероприятии)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форме</w:t>
      </w:r>
      <w:r>
        <w:rPr>
          <w:sz w:val="24"/>
        </w:rPr>
        <w:t xml:space="preserve"> </w:t>
      </w:r>
      <w:r>
        <w:rPr>
          <w:sz w:val="24"/>
        </w:rPr>
        <w:t>творческой</w:t>
      </w:r>
      <w:r>
        <w:rPr>
          <w:sz w:val="24"/>
        </w:rPr>
        <w:t xml:space="preserve"> </w:t>
      </w:r>
      <w:r>
        <w:rPr>
          <w:sz w:val="24"/>
        </w:rPr>
        <w:t>презентации,</w:t>
      </w:r>
      <w:r>
        <w:rPr>
          <w:sz w:val="24"/>
        </w:rPr>
        <w:t xml:space="preserve"> </w:t>
      </w:r>
      <w:r>
        <w:rPr>
          <w:sz w:val="24"/>
        </w:rPr>
        <w:t>творческого</w:t>
      </w:r>
      <w:r>
        <w:rPr>
          <w:sz w:val="24"/>
        </w:rPr>
        <w:t xml:space="preserve"> </w:t>
      </w:r>
      <w:r>
        <w:rPr>
          <w:sz w:val="24"/>
        </w:rPr>
        <w:t>отчёта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пр.</w:t>
      </w:r>
    </w:p>
    <w:p w14:paraId="1B010000">
      <w:pPr>
        <w:pStyle w:val="Style_5"/>
        <w:tabs>
          <w:tab w:leader="none" w:pos="426" w:val="left"/>
        </w:tabs>
        <w:spacing w:line="276" w:lineRule="auto"/>
        <w:ind/>
        <w:jc w:val="both"/>
        <w:rPr>
          <w:b w:val="1"/>
          <w:sz w:val="24"/>
        </w:rPr>
      </w:pPr>
      <w:r>
        <w:rPr>
          <w:sz w:val="24"/>
        </w:rPr>
        <w:t>Для индивидуальной оценки результатов внеурочной деятельности каждого</w:t>
      </w:r>
      <w:r>
        <w:rPr>
          <w:sz w:val="24"/>
        </w:rPr>
        <w:t xml:space="preserve"> </w:t>
      </w:r>
      <w:r>
        <w:rPr>
          <w:sz w:val="24"/>
        </w:rPr>
        <w:t>учащегося используется портфолио – накопительная система оценивания</w:t>
      </w:r>
      <w:r>
        <w:rPr>
          <w:sz w:val="24"/>
        </w:rPr>
        <w:t xml:space="preserve"> 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характеризующая</w:t>
      </w:r>
      <w:r>
        <w:rPr>
          <w:sz w:val="24"/>
        </w:rPr>
        <w:t xml:space="preserve"> </w:t>
      </w:r>
      <w:r>
        <w:rPr>
          <w:sz w:val="24"/>
        </w:rPr>
        <w:t>динамику</w:t>
      </w:r>
      <w:r>
        <w:rPr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 xml:space="preserve"> </w:t>
      </w:r>
      <w:r>
        <w:rPr>
          <w:sz w:val="24"/>
        </w:rPr>
        <w:t>достижений</w:t>
      </w:r>
    </w:p>
    <w:p w14:paraId="1C010000">
      <w:pPr>
        <w:tabs>
          <w:tab w:leader="none" w:pos="426" w:val="left"/>
        </w:tabs>
        <w:spacing w:after="0"/>
        <w:ind/>
        <w:rPr>
          <w:rFonts w:ascii="Times New Roman" w:hAnsi="Times New Roman"/>
          <w:sz w:val="24"/>
        </w:rPr>
      </w:pPr>
    </w:p>
    <w:p w14:paraId="1D010000">
      <w:pPr>
        <w:tabs>
          <w:tab w:leader="none" w:pos="426" w:val="left"/>
        </w:tabs>
        <w:spacing w:after="0"/>
        <w:ind/>
        <w:rPr>
          <w:rFonts w:ascii="Times New Roman" w:hAnsi="Times New Roman"/>
          <w:sz w:val="24"/>
        </w:rPr>
      </w:pPr>
    </w:p>
    <w:p w14:paraId="1E010000">
      <w:pPr>
        <w:tabs>
          <w:tab w:leader="none" w:pos="426" w:val="left"/>
        </w:tabs>
        <w:spacing w:after="0"/>
        <w:ind/>
        <w:jc w:val="both"/>
        <w:rPr>
          <w:rFonts w:ascii="Times New Roman" w:hAnsi="Times New Roman"/>
          <w:sz w:val="24"/>
        </w:rPr>
      </w:pPr>
    </w:p>
    <w:sectPr>
      <w:footerReference r:id="rId1" w:type="default"/>
      <w:pgSz w:h="16838" w:orient="portrait" w:w="11906"/>
      <w:pgMar w:bottom="1134" w:footer="708" w:gutter="0" w:header="708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lvl w:ilvl="0">
      <w:start w:val="1"/>
      <w:numFmt w:val="decimal"/>
      <w:lvlText w:val="%1"/>
      <w:lvlJc w:val="left"/>
      <w:pPr>
        <w:ind w:hanging="1052" w:left="2372"/>
        <w:jc w:val="left"/>
      </w:pPr>
    </w:lvl>
    <w:lvl w:ilvl="1">
      <w:numFmt w:val="decimal"/>
      <w:lvlText w:val=""/>
      <w:lvlJc w:val="left"/>
      <w:pPr>
        <w:tabs>
          <w:tab w:leader="none" w:pos="360" w:val="left"/>
        </w:tabs>
        <w:ind/>
      </w:pPr>
    </w:lvl>
    <w:lvl w:ilvl="2">
      <w:numFmt w:val="bullet"/>
      <w:lvlText w:val="•"/>
      <w:lvlJc w:val="left"/>
      <w:pPr>
        <w:ind w:hanging="1052" w:left="4036"/>
      </w:pPr>
    </w:lvl>
    <w:lvl w:ilvl="3">
      <w:numFmt w:val="bullet"/>
      <w:lvlText w:val="•"/>
      <w:lvlJc w:val="left"/>
      <w:pPr>
        <w:ind w:hanging="1052" w:left="4865"/>
      </w:pPr>
    </w:lvl>
    <w:lvl w:ilvl="4">
      <w:numFmt w:val="bullet"/>
      <w:lvlText w:val="•"/>
      <w:lvlJc w:val="left"/>
      <w:pPr>
        <w:ind w:hanging="1052" w:left="5693"/>
      </w:pPr>
    </w:lvl>
    <w:lvl w:ilvl="5">
      <w:numFmt w:val="bullet"/>
      <w:lvlText w:val="•"/>
      <w:lvlJc w:val="left"/>
      <w:pPr>
        <w:ind w:hanging="1052" w:left="6522"/>
      </w:pPr>
    </w:lvl>
    <w:lvl w:ilvl="6">
      <w:numFmt w:val="bullet"/>
      <w:lvlText w:val="•"/>
      <w:lvlJc w:val="left"/>
      <w:pPr>
        <w:ind w:hanging="1052" w:left="7350"/>
      </w:pPr>
    </w:lvl>
    <w:lvl w:ilvl="7">
      <w:numFmt w:val="bullet"/>
      <w:lvlText w:val="•"/>
      <w:lvlJc w:val="left"/>
      <w:pPr>
        <w:ind w:hanging="1052" w:left="8178"/>
      </w:pPr>
    </w:lvl>
    <w:lvl w:ilvl="8">
      <w:numFmt w:val="bullet"/>
      <w:lvlText w:val="•"/>
      <w:lvlJc w:val="left"/>
      <w:pPr>
        <w:ind w:hanging="1052" w:left="9007"/>
      </w:pPr>
    </w:lvl>
  </w:abstractNum>
  <w:abstractNum w:abstractNumId="6">
    <w:lvl w:ilvl="0">
      <w:numFmt w:val="bullet"/>
      <w:lvlText w:val="•"/>
      <w:lvlJc w:val="left"/>
      <w:pPr>
        <w:ind w:hanging="346" w:left="89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346" w:left="1876"/>
      </w:pPr>
    </w:lvl>
    <w:lvl w:ilvl="2">
      <w:numFmt w:val="bullet"/>
      <w:lvlText w:val="•"/>
      <w:lvlJc w:val="left"/>
      <w:pPr>
        <w:ind w:hanging="346" w:left="2852"/>
      </w:pPr>
    </w:lvl>
    <w:lvl w:ilvl="3">
      <w:numFmt w:val="bullet"/>
      <w:lvlText w:val="•"/>
      <w:lvlJc w:val="left"/>
      <w:pPr>
        <w:ind w:hanging="346" w:left="3829"/>
      </w:pPr>
    </w:lvl>
    <w:lvl w:ilvl="4">
      <w:numFmt w:val="bullet"/>
      <w:lvlText w:val="•"/>
      <w:lvlJc w:val="left"/>
      <w:pPr>
        <w:ind w:hanging="346" w:left="4805"/>
      </w:pPr>
    </w:lvl>
    <w:lvl w:ilvl="5">
      <w:numFmt w:val="bullet"/>
      <w:lvlText w:val="•"/>
      <w:lvlJc w:val="left"/>
      <w:pPr>
        <w:ind w:hanging="346" w:left="5782"/>
      </w:pPr>
    </w:lvl>
    <w:lvl w:ilvl="6">
      <w:numFmt w:val="bullet"/>
      <w:lvlText w:val="•"/>
      <w:lvlJc w:val="left"/>
      <w:pPr>
        <w:ind w:hanging="346" w:left="6758"/>
      </w:pPr>
    </w:lvl>
    <w:lvl w:ilvl="7">
      <w:numFmt w:val="bullet"/>
      <w:lvlText w:val="•"/>
      <w:lvlJc w:val="left"/>
      <w:pPr>
        <w:ind w:hanging="346" w:left="7734"/>
      </w:pPr>
    </w:lvl>
    <w:lvl w:ilvl="8">
      <w:numFmt w:val="bullet"/>
      <w:lvlText w:val="•"/>
      <w:lvlJc w:val="left"/>
      <w:pPr>
        <w:ind w:hanging="346" w:left="871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rFonts w:ascii="Calibri" w:hAnsi="Calibri"/>
    </w:rPr>
  </w:style>
  <w:style w:default="1" w:styleId="Style_8_ch" w:type="character">
    <w:name w:val="Normal"/>
    <w:link w:val="Style_8"/>
    <w:rPr>
      <w:rFonts w:ascii="Calibri" w:hAnsi="Calibri"/>
    </w:rPr>
  </w:style>
  <w:style w:styleId="Style_6" w:type="paragraph">
    <w:name w:val="Заголовок 11"/>
    <w:basedOn w:val="Style_8"/>
    <w:link w:val="Style_6_ch"/>
    <w:pPr>
      <w:widowControl w:val="0"/>
      <w:spacing w:after="0" w:line="240" w:lineRule="auto"/>
      <w:ind w:firstLine="0" w:left="2079"/>
      <w:outlineLvl w:val="1"/>
    </w:pPr>
    <w:rPr>
      <w:rFonts w:ascii="Times New Roman" w:hAnsi="Times New Roman"/>
      <w:b w:val="1"/>
      <w:sz w:val="28"/>
    </w:rPr>
  </w:style>
  <w:style w:styleId="Style_6_ch" w:type="character">
    <w:name w:val="Заголовок 11"/>
    <w:basedOn w:val="Style_8_ch"/>
    <w:link w:val="Style_6"/>
    <w:rPr>
      <w:rFonts w:ascii="Times New Roman" w:hAnsi="Times New Roman"/>
      <w:b w:val="1"/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7" w:type="paragraph">
    <w:name w:val="List Paragraph"/>
    <w:basedOn w:val="Style_8"/>
    <w:link w:val="Style_7_ch"/>
    <w:pPr>
      <w:ind w:firstLine="0" w:left="720"/>
      <w:contextualSpacing w:val="1"/>
    </w:pPr>
  </w:style>
  <w:style w:styleId="Style_7_ch" w:type="character">
    <w:name w:val="List Paragraph"/>
    <w:basedOn w:val="Style_8_ch"/>
    <w:link w:val="Style_7"/>
  </w:style>
  <w:style w:styleId="Style_10" w:type="paragraph">
    <w:name w:val="toc 4"/>
    <w:next w:val="Style_8"/>
    <w:link w:val="Style_10_ch"/>
    <w:uiPriority w:val="39"/>
    <w:pPr>
      <w:ind w:firstLine="0" w:left="600"/>
    </w:pPr>
  </w:style>
  <w:style w:styleId="Style_10_ch" w:type="character">
    <w:name w:val="toc 4"/>
    <w:link w:val="Style_10"/>
  </w:style>
  <w:style w:styleId="Style_11" w:type="paragraph">
    <w:name w:val="toc 6"/>
    <w:next w:val="Style_8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8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heading 3"/>
    <w:basedOn w:val="Style_8"/>
    <w:link w:val="Style_13_ch"/>
    <w:uiPriority w:val="9"/>
    <w:qFormat/>
    <w:pPr>
      <w:spacing w:after="210" w:before="210" w:line="330" w:lineRule="atLeast"/>
      <w:ind/>
      <w:outlineLvl w:val="2"/>
    </w:pPr>
    <w:rPr>
      <w:rFonts w:ascii="Georgia" w:hAnsi="Georgia"/>
      <w:b w:val="1"/>
      <w:i w:val="1"/>
      <w:sz w:val="27"/>
    </w:rPr>
  </w:style>
  <w:style w:styleId="Style_13_ch" w:type="character">
    <w:name w:val="heading 3"/>
    <w:basedOn w:val="Style_8_ch"/>
    <w:link w:val="Style_13"/>
    <w:rPr>
      <w:rFonts w:ascii="Georgia" w:hAnsi="Georgia"/>
      <w:b w:val="1"/>
      <w:i w:val="1"/>
      <w:sz w:val="27"/>
    </w:rPr>
  </w:style>
  <w:style w:styleId="Style_14" w:type="paragraph">
    <w:name w:val="Выделение1"/>
    <w:basedOn w:val="Style_15"/>
    <w:link w:val="Style_14_ch"/>
    <w:rPr>
      <w:i w:val="1"/>
    </w:rPr>
  </w:style>
  <w:style w:styleId="Style_14_ch" w:type="character">
    <w:name w:val="Выделение1"/>
    <w:basedOn w:val="Style_15_ch"/>
    <w:link w:val="Style_14"/>
    <w:rPr>
      <w:i w:val="1"/>
    </w:rPr>
  </w:style>
  <w:style w:styleId="Style_5" w:type="paragraph">
    <w:name w:val="Body Text"/>
    <w:basedOn w:val="Style_8"/>
    <w:link w:val="Style_5_ch"/>
    <w:pPr>
      <w:spacing w:after="0" w:line="240" w:lineRule="auto"/>
      <w:ind/>
    </w:pPr>
    <w:rPr>
      <w:rFonts w:ascii="Times New Roman" w:hAnsi="Times New Roman"/>
      <w:sz w:val="28"/>
    </w:rPr>
  </w:style>
  <w:style w:styleId="Style_5_ch" w:type="character">
    <w:name w:val="Body Text"/>
    <w:basedOn w:val="Style_8_ch"/>
    <w:link w:val="Style_5"/>
    <w:rPr>
      <w:rFonts w:ascii="Times New Roman" w:hAnsi="Times New Roman"/>
      <w:sz w:val="28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16" w:type="paragraph">
    <w:name w:val="Balloon Text"/>
    <w:basedOn w:val="Style_8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8_ch"/>
    <w:link w:val="Style_16"/>
    <w:rPr>
      <w:rFonts w:ascii="Tahoma" w:hAnsi="Tahoma"/>
      <w:sz w:val="16"/>
    </w:rPr>
  </w:style>
  <w:style w:styleId="Style_17" w:type="paragraph">
    <w:name w:val="toc 3"/>
    <w:next w:val="Style_8"/>
    <w:link w:val="Style_17_ch"/>
    <w:uiPriority w:val="39"/>
    <w:pPr>
      <w:ind w:firstLine="0" w:left="400"/>
    </w:pPr>
  </w:style>
  <w:style w:styleId="Style_17_ch" w:type="character">
    <w:name w:val="toc 3"/>
    <w:link w:val="Style_17"/>
  </w:style>
  <w:style w:styleId="Style_18" w:type="paragraph">
    <w:name w:val="Normal (Web)"/>
    <w:basedOn w:val="Style_8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8_ch"/>
    <w:link w:val="Style_18"/>
    <w:rPr>
      <w:rFonts w:ascii="Times New Roman" w:hAnsi="Times New Roman"/>
      <w:sz w:val="24"/>
    </w:rPr>
  </w:style>
  <w:style w:styleId="Style_19" w:type="paragraph">
    <w:name w:val="Обычный1"/>
    <w:link w:val="Style_19_ch"/>
    <w:rPr>
      <w:rFonts w:ascii="Calibri" w:hAnsi="Calibri"/>
    </w:rPr>
  </w:style>
  <w:style w:styleId="Style_19_ch" w:type="character">
    <w:name w:val="Обычный1"/>
    <w:link w:val="Style_19"/>
    <w:rPr>
      <w:rFonts w:ascii="Calibri" w:hAnsi="Calibri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20_ch" w:type="character">
    <w:name w:val="heading 5"/>
    <w:link w:val="Style_20"/>
    <w:rPr>
      <w:rFonts w:ascii="XO Thames" w:hAnsi="XO Thames"/>
      <w:b w:val="1"/>
    </w:rPr>
  </w:style>
  <w:style w:styleId="Style_21" w:type="paragraph">
    <w:name w:val="heading 1"/>
    <w:next w:val="Style_8"/>
    <w:link w:val="Style_2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8"/>
    <w:link w:val="Style_24_ch"/>
    <w:uiPriority w:val="39"/>
    <w:rPr>
      <w:rFonts w:ascii="XO Thames" w:hAnsi="XO Thames"/>
      <w:b w:val="1"/>
    </w:rPr>
  </w:style>
  <w:style w:styleId="Style_24_ch" w:type="character">
    <w:name w:val="toc 1"/>
    <w:link w:val="Style_24"/>
    <w:rPr>
      <w:rFonts w:ascii="XO Thames" w:hAnsi="XO Thames"/>
      <w:b w:val="1"/>
    </w:rPr>
  </w:style>
  <w:style w:styleId="Style_25" w:type="paragraph">
    <w:name w:val="Header and Footer"/>
    <w:link w:val="Style_25_ch"/>
    <w:pPr>
      <w:spacing w:line="360" w:lineRule="auto"/>
      <w:ind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8"/>
    <w:link w:val="Style_26_ch"/>
    <w:uiPriority w:val="39"/>
    <w:pPr>
      <w:ind w:firstLine="0" w:left="1600"/>
    </w:pPr>
  </w:style>
  <w:style w:styleId="Style_26_ch" w:type="character">
    <w:name w:val="toc 9"/>
    <w:link w:val="Style_26"/>
  </w:style>
  <w:style w:styleId="Style_3" w:type="paragraph">
    <w:name w:val="Основной текст (2)"/>
    <w:basedOn w:val="Style_8"/>
    <w:link w:val="Style_3_ch"/>
    <w:pPr>
      <w:widowControl w:val="0"/>
      <w:spacing w:after="120" w:before="300" w:line="0" w:lineRule="atLeast"/>
      <w:ind/>
      <w:jc w:val="both"/>
    </w:pPr>
    <w:rPr>
      <w:rFonts w:ascii="Times New Roman" w:hAnsi="Times New Roman"/>
      <w:sz w:val="28"/>
    </w:rPr>
  </w:style>
  <w:style w:styleId="Style_3_ch" w:type="character">
    <w:name w:val="Основной текст (2)"/>
    <w:basedOn w:val="Style_8_ch"/>
    <w:link w:val="Style_3"/>
    <w:rPr>
      <w:rFonts w:ascii="Times New Roman" w:hAnsi="Times New Roman"/>
      <w:sz w:val="28"/>
    </w:rPr>
  </w:style>
  <w:style w:styleId="Style_27" w:type="paragraph">
    <w:name w:val="header"/>
    <w:basedOn w:val="Style_8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8_ch"/>
    <w:link w:val="Style_27"/>
  </w:style>
  <w:style w:styleId="Style_28" w:type="paragraph">
    <w:name w:val="Строгий1"/>
    <w:basedOn w:val="Style_15"/>
    <w:link w:val="Style_28_ch"/>
    <w:rPr>
      <w:b w:val="1"/>
    </w:rPr>
  </w:style>
  <w:style w:styleId="Style_28_ch" w:type="character">
    <w:name w:val="Строгий1"/>
    <w:basedOn w:val="Style_15_ch"/>
    <w:link w:val="Style_28"/>
    <w:rPr>
      <w:b w:val="1"/>
    </w:rPr>
  </w:style>
  <w:style w:styleId="Style_29" w:type="paragraph">
    <w:name w:val="toc 8"/>
    <w:next w:val="Style_8"/>
    <w:link w:val="Style_29_ch"/>
    <w:uiPriority w:val="39"/>
    <w:pPr>
      <w:ind w:firstLine="0" w:left="1400"/>
    </w:pPr>
  </w:style>
  <w:style w:styleId="Style_29_ch" w:type="character">
    <w:name w:val="toc 8"/>
    <w:link w:val="Style_29"/>
  </w:style>
  <w:style w:styleId="Style_30" w:type="paragraph">
    <w:name w:val="Гиперссылка1"/>
    <w:link w:val="Style_30_ch"/>
    <w:rPr>
      <w:color w:val="0000FF"/>
      <w:u w:val="single"/>
    </w:rPr>
  </w:style>
  <w:style w:styleId="Style_30_ch" w:type="character">
    <w:name w:val="Гиперссылка1"/>
    <w:link w:val="Style_30"/>
    <w:rPr>
      <w:color w:val="0000FF"/>
      <w:u w:val="single"/>
    </w:rPr>
  </w:style>
  <w:style w:styleId="Style_31" w:type="paragraph">
    <w:name w:val="toc 5"/>
    <w:next w:val="Style_8"/>
    <w:link w:val="Style_31_ch"/>
    <w:uiPriority w:val="39"/>
    <w:pPr>
      <w:ind w:firstLine="0" w:left="800"/>
    </w:pPr>
  </w:style>
  <w:style w:styleId="Style_31_ch" w:type="character">
    <w:name w:val="toc 5"/>
    <w:link w:val="Style_31"/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8_ch"/>
    <w:link w:val="Style_1"/>
  </w:style>
  <w:style w:styleId="Style_32" w:type="paragraph">
    <w:name w:val="Subtitle"/>
    <w:next w:val="Style_8"/>
    <w:link w:val="Style_32_ch"/>
    <w:uiPriority w:val="11"/>
    <w:qFormat/>
    <w:rPr>
      <w:rFonts w:ascii="XO Thames" w:hAnsi="XO Thames"/>
      <w:i w:val="1"/>
      <w:color w:val="616161"/>
      <w:sz w:val="24"/>
    </w:rPr>
  </w:style>
  <w:style w:styleId="Style_32_ch" w:type="character">
    <w:name w:val="Subtitle"/>
    <w:link w:val="Style_32"/>
    <w:rPr>
      <w:rFonts w:ascii="XO Thames" w:hAnsi="XO Thames"/>
      <w:i w:val="1"/>
      <w:color w:val="616161"/>
      <w:sz w:val="24"/>
    </w:rPr>
  </w:style>
  <w:style w:styleId="Style_33" w:type="paragraph">
    <w:name w:val="toc 10"/>
    <w:next w:val="Style_8"/>
    <w:link w:val="Style_33_ch"/>
    <w:uiPriority w:val="39"/>
    <w:pPr>
      <w:ind w:firstLine="0" w:left="1800"/>
    </w:pPr>
  </w:style>
  <w:style w:styleId="Style_33_ch" w:type="character">
    <w:name w:val="toc 10"/>
    <w:link w:val="Style_33"/>
  </w:style>
  <w:style w:styleId="Style_34" w:type="paragraph">
    <w:name w:val="Title"/>
    <w:next w:val="Style_8"/>
    <w:link w:val="Style_34_ch"/>
    <w:uiPriority w:val="10"/>
    <w:qFormat/>
    <w:rPr>
      <w:rFonts w:ascii="XO Thames" w:hAnsi="XO Thames"/>
      <w:b w:val="1"/>
      <w:sz w:val="52"/>
    </w:rPr>
  </w:style>
  <w:style w:styleId="Style_34_ch" w:type="character">
    <w:name w:val="Title"/>
    <w:link w:val="Style_34"/>
    <w:rPr>
      <w:rFonts w:ascii="XO Thames" w:hAnsi="XO Thames"/>
      <w:b w:val="1"/>
      <w:sz w:val="52"/>
    </w:rPr>
  </w:style>
  <w:style w:styleId="Style_35" w:type="paragraph">
    <w:name w:val="heading 4"/>
    <w:next w:val="Style_8"/>
    <w:link w:val="Style_3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5_ch" w:type="character">
    <w:name w:val="heading 4"/>
    <w:link w:val="Style_35"/>
    <w:rPr>
      <w:rFonts w:ascii="XO Thames" w:hAnsi="XO Thames"/>
      <w:b w:val="1"/>
      <w:color w:val="595959"/>
      <w:sz w:val="26"/>
    </w:rPr>
  </w:style>
  <w:style w:styleId="Style_36" w:type="paragraph">
    <w:name w:val="heading 2"/>
    <w:next w:val="Style_8"/>
    <w:link w:val="Style_3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36_ch" w:type="character">
    <w:name w:val="heading 2"/>
    <w:link w:val="Style_36"/>
    <w:rPr>
      <w:rFonts w:ascii="XO Thames" w:hAnsi="XO Thames"/>
      <w:b w:val="1"/>
      <w:color w:val="00A0FF"/>
      <w:sz w:val="26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table">
    <w:name w:val="Сетка таблицы1"/>
    <w:basedOn w:val="Style_39"/>
    <w:pPr>
      <w:spacing w:after="0" w:line="240" w:lineRule="auto"/>
      <w:ind/>
    </w:pPr>
    <w:rPr>
      <w:rFonts w:ascii="Cambria" w:hAnsi="Cambria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9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2024-09-10T07:36:00Z</dcterms:modified>
</cp:coreProperties>
</file>